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tblGrid>
      <w:tr w:rsidR="00503CA2" w:rsidTr="00B20511">
        <w:trPr>
          <w:trHeight w:val="2690"/>
        </w:trPr>
        <w:tc>
          <w:tcPr>
            <w:tcW w:w="6030" w:type="dxa"/>
            <w:tcBorders>
              <w:top w:val="single" w:sz="4" w:space="0" w:color="auto"/>
              <w:left w:val="single" w:sz="4" w:space="0" w:color="auto"/>
              <w:bottom w:val="single" w:sz="4" w:space="0" w:color="auto"/>
              <w:right w:val="single" w:sz="4" w:space="0" w:color="auto"/>
            </w:tcBorders>
          </w:tcPr>
          <w:p w:rsidR="00503CA2" w:rsidRDefault="00831EAC">
            <w:pPr>
              <w:pStyle w:val="Heading2"/>
              <w:tabs>
                <w:tab w:val="left" w:pos="10080"/>
              </w:tabs>
              <w:jc w:val="center"/>
              <w:rPr>
                <w:sz w:val="32"/>
              </w:rPr>
            </w:pPr>
            <w:r w:rsidRPr="000B45D7">
              <w:rPr>
                <w:noProof/>
              </w:rPr>
              <w:drawing>
                <wp:anchor distT="36576" distB="36576" distL="36576" distR="36576" simplePos="0" relativeHeight="251659264" behindDoc="0" locked="0" layoutInCell="1" allowOverlap="1" wp14:anchorId="6D75BFBC" wp14:editId="59497DBD">
                  <wp:simplePos x="0" y="0"/>
                  <wp:positionH relativeFrom="column">
                    <wp:posOffset>3768090</wp:posOffset>
                  </wp:positionH>
                  <wp:positionV relativeFrom="paragraph">
                    <wp:posOffset>-6350</wp:posOffset>
                  </wp:positionV>
                  <wp:extent cx="2152650" cy="1724262"/>
                  <wp:effectExtent l="0" t="0" r="0" b="9525"/>
                  <wp:wrapNone/>
                  <wp:docPr id="2" name="Picture 2" descr="JamesBaldwi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esBaldwin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5328" cy="1726407"/>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503CA2">
              <w:rPr>
                <w:sz w:val="32"/>
              </w:rPr>
              <w:t>Engl</w:t>
            </w:r>
            <w:proofErr w:type="spellEnd"/>
            <w:r w:rsidR="00503CA2">
              <w:rPr>
                <w:sz w:val="32"/>
              </w:rPr>
              <w:t>/</w:t>
            </w:r>
            <w:proofErr w:type="spellStart"/>
            <w:r w:rsidR="00503CA2">
              <w:rPr>
                <w:sz w:val="32"/>
              </w:rPr>
              <w:t>Semn</w:t>
            </w:r>
            <w:proofErr w:type="spellEnd"/>
            <w:r w:rsidR="00503CA2">
              <w:rPr>
                <w:sz w:val="32"/>
              </w:rPr>
              <w:t xml:space="preserve"> 49</w:t>
            </w:r>
            <w:r w:rsidR="006E5701">
              <w:rPr>
                <w:sz w:val="32"/>
              </w:rPr>
              <w:t>1</w:t>
            </w:r>
            <w:r w:rsidR="00503CA2">
              <w:rPr>
                <w:sz w:val="32"/>
              </w:rPr>
              <w:t>-01</w:t>
            </w:r>
            <w:r>
              <w:rPr>
                <w:sz w:val="32"/>
              </w:rPr>
              <w:t xml:space="preserve"> </w:t>
            </w:r>
          </w:p>
          <w:p w:rsidR="00831EAC" w:rsidRPr="00B20511" w:rsidRDefault="00831EAC" w:rsidP="00831EAC">
            <w:pPr>
              <w:rPr>
                <w:sz w:val="8"/>
                <w:szCs w:val="8"/>
              </w:rPr>
            </w:pPr>
          </w:p>
          <w:p w:rsidR="00831EAC" w:rsidRPr="00831EAC" w:rsidRDefault="00831EAC">
            <w:pPr>
              <w:pStyle w:val="Heading2"/>
              <w:tabs>
                <w:tab w:val="left" w:pos="10080"/>
              </w:tabs>
              <w:jc w:val="center"/>
              <w:rPr>
                <w:sz w:val="40"/>
                <w:szCs w:val="40"/>
              </w:rPr>
            </w:pPr>
            <w:r w:rsidRPr="00831EAC">
              <w:rPr>
                <w:sz w:val="40"/>
                <w:szCs w:val="40"/>
              </w:rPr>
              <w:t>Building the Archive:</w:t>
            </w:r>
          </w:p>
          <w:p w:rsidR="00831EAC" w:rsidRPr="00831EAC" w:rsidRDefault="00831EAC" w:rsidP="00831EAC">
            <w:pPr>
              <w:rPr>
                <w:sz w:val="2"/>
                <w:szCs w:val="2"/>
              </w:rPr>
            </w:pPr>
          </w:p>
          <w:p w:rsidR="00503CA2" w:rsidRPr="00831EAC" w:rsidRDefault="00503CA2">
            <w:pPr>
              <w:pStyle w:val="Heading2"/>
              <w:tabs>
                <w:tab w:val="left" w:pos="10080"/>
              </w:tabs>
              <w:jc w:val="center"/>
              <w:rPr>
                <w:sz w:val="40"/>
                <w:szCs w:val="40"/>
              </w:rPr>
            </w:pPr>
            <w:r w:rsidRPr="00831EAC">
              <w:rPr>
                <w:sz w:val="40"/>
                <w:szCs w:val="40"/>
              </w:rPr>
              <w:t>Baldwin and his Legacy</w:t>
            </w:r>
          </w:p>
          <w:p w:rsidR="00831EAC" w:rsidRPr="00B20511" w:rsidRDefault="00831EAC" w:rsidP="00831EAC">
            <w:pPr>
              <w:rPr>
                <w:sz w:val="8"/>
                <w:szCs w:val="8"/>
              </w:rPr>
            </w:pPr>
          </w:p>
          <w:p w:rsidR="00503CA2" w:rsidRDefault="00503CA2">
            <w:pPr>
              <w:pStyle w:val="Heading2"/>
              <w:tabs>
                <w:tab w:val="left" w:pos="10080"/>
              </w:tabs>
              <w:jc w:val="center"/>
              <w:rPr>
                <w:szCs w:val="24"/>
              </w:rPr>
            </w:pPr>
            <w:r>
              <w:rPr>
                <w:szCs w:val="24"/>
              </w:rPr>
              <w:t>Dr. Bruce Mills</w:t>
            </w:r>
          </w:p>
          <w:p w:rsidR="00503CA2" w:rsidRDefault="00503CA2">
            <w:pPr>
              <w:pStyle w:val="Heading2"/>
              <w:tabs>
                <w:tab w:val="left" w:pos="10080"/>
              </w:tabs>
              <w:jc w:val="center"/>
              <w:rPr>
                <w:szCs w:val="24"/>
              </w:rPr>
            </w:pPr>
            <w:r>
              <w:rPr>
                <w:szCs w:val="24"/>
              </w:rPr>
              <w:t>Office: 208 Humphrey House</w:t>
            </w:r>
          </w:p>
          <w:p w:rsidR="00831EAC" w:rsidRDefault="00503CA2">
            <w:pPr>
              <w:jc w:val="center"/>
            </w:pPr>
            <w:r>
              <w:rPr>
                <w:smallCaps/>
              </w:rPr>
              <w:t>Office Hours</w:t>
            </w:r>
            <w:r w:rsidR="00831EAC">
              <w:t xml:space="preserve">: </w:t>
            </w:r>
            <w:r w:rsidR="00EC2BD1">
              <w:t>11-12</w:t>
            </w:r>
            <w:r w:rsidR="00831EAC">
              <w:t xml:space="preserve"> M, </w:t>
            </w:r>
            <w:r w:rsidR="00EC2BD1">
              <w:t xml:space="preserve">3-4 </w:t>
            </w:r>
            <w:proofErr w:type="spellStart"/>
            <w:r w:rsidR="00EC2BD1">
              <w:t>TTh</w:t>
            </w:r>
            <w:proofErr w:type="spellEnd"/>
            <w:r w:rsidR="00831EAC">
              <w:t>,</w:t>
            </w:r>
          </w:p>
          <w:p w:rsidR="00503CA2" w:rsidRDefault="00503CA2" w:rsidP="00B20511">
            <w:pPr>
              <w:jc w:val="center"/>
              <w:rPr>
                <w:sz w:val="16"/>
                <w:szCs w:val="16"/>
              </w:rPr>
            </w:pPr>
            <w:r>
              <w:t>and by appointment</w:t>
            </w:r>
          </w:p>
        </w:tc>
      </w:tr>
    </w:tbl>
    <w:p w:rsidR="000B45D7" w:rsidRDefault="000B45D7" w:rsidP="00503CA2">
      <w:pPr>
        <w:rPr>
          <w:sz w:val="16"/>
          <w:szCs w:val="16"/>
        </w:rPr>
      </w:pPr>
    </w:p>
    <w:p w:rsidR="00503CA2" w:rsidRDefault="00503CA2" w:rsidP="00503CA2">
      <w:pPr>
        <w:ind w:left="720" w:right="720" w:firstLine="360"/>
        <w:rPr>
          <w:sz w:val="22"/>
          <w:szCs w:val="22"/>
        </w:rPr>
      </w:pPr>
      <w:r>
        <w:rPr>
          <w:sz w:val="22"/>
          <w:szCs w:val="22"/>
        </w:rPr>
        <w:t>History, as nearly no one seems to know, is not merely something to be read.  And it does not refer merely, or even principally, to the past.  On the contrary, the great force of history comes from the fact that we carry it within us, are unconsciously controlled by it in many ways, and history is literally present in all that we do.  It could scarcely be otherwise, since it is to history that we owe our frames of reference, our identities, and our aspirations. (James Baldwin)</w:t>
      </w:r>
    </w:p>
    <w:p w:rsidR="00503CA2" w:rsidRPr="00525EBA" w:rsidRDefault="00503CA2" w:rsidP="00785DA4">
      <w:pPr>
        <w:rPr>
          <w:sz w:val="8"/>
          <w:szCs w:val="8"/>
        </w:rPr>
      </w:pPr>
    </w:p>
    <w:p w:rsidR="00503CA2" w:rsidRDefault="00503CA2" w:rsidP="00503CA2">
      <w:pPr>
        <w:ind w:firstLine="720"/>
      </w:pPr>
      <w:r>
        <w:t xml:space="preserve">In </w:t>
      </w:r>
      <w:r w:rsidR="000D7E2C">
        <w:t>November</w:t>
      </w:r>
      <w:r>
        <w:t xml:space="preserve"> of 1960, James Baldwin delivered an address, “In Search of a Majority,” at Kalamazoo College; he later included the talk in his collection of essays, </w:t>
      </w:r>
      <w:r>
        <w:rPr>
          <w:i/>
        </w:rPr>
        <w:t>Nobody Knows My Name</w:t>
      </w:r>
      <w:r>
        <w:t>.  This seminar will approach Baldwin’s visit</w:t>
      </w:r>
      <w:r w:rsidR="000D7E2C">
        <w:t>, his writings, and the recent (and extensive) return to his legacy as sites for analysis and reflection.  Concerning the visit</w:t>
      </w:r>
      <w:r>
        <w:t>, the occasion left a record to be rediscovered (</w:t>
      </w:r>
      <w:r w:rsidR="00854615" w:rsidRPr="00854615">
        <w:rPr>
          <w:i/>
        </w:rPr>
        <w:t>Index</w:t>
      </w:r>
      <w:r w:rsidR="00854615">
        <w:t xml:space="preserve"> article</w:t>
      </w:r>
      <w:r>
        <w:t xml:space="preserve">, published essay).  His talk and much of his work can also be read within the </w:t>
      </w:r>
      <w:r w:rsidR="007A08C4">
        <w:t>history</w:t>
      </w:r>
      <w:r>
        <w:t xml:space="preserve"> of other civil rights era visitors to the college, including Charles V. Hamilton (who co-authored </w:t>
      </w:r>
      <w:r>
        <w:rPr>
          <w:i/>
        </w:rPr>
        <w:t>Black Power: The Politics of Liberation</w:t>
      </w:r>
      <w:r>
        <w:t xml:space="preserve">).  </w:t>
      </w:r>
      <w:r w:rsidR="000D7E2C">
        <w:t>Moreover, a</w:t>
      </w:r>
      <w:r>
        <w:t xml:space="preserve">s a writer who addressed national and international identity, racial politics, and sexuality, Baldwin’s various publications remain relevant even as they </w:t>
      </w:r>
      <w:r w:rsidR="00854615">
        <w:t xml:space="preserve">are situated </w:t>
      </w:r>
      <w:r>
        <w:t xml:space="preserve">within </w:t>
      </w:r>
      <w:r w:rsidR="00854615">
        <w:t xml:space="preserve">a past </w:t>
      </w:r>
      <w:r>
        <w:t xml:space="preserve">historical </w:t>
      </w:r>
      <w:r w:rsidR="00854615">
        <w:t>milieu</w:t>
      </w:r>
      <w:r>
        <w:t>.  Through a close reading of Baldwin, then, this course will invite us to engage critically in what we carry within us.  To deepen our u</w:t>
      </w:r>
      <w:r w:rsidR="007D630A">
        <w:t xml:space="preserve">nderstanding of Baldwin and </w:t>
      </w:r>
      <w:r w:rsidR="00371EE2">
        <w:t>address other course work</w:t>
      </w:r>
      <w:r>
        <w:t xml:space="preserve">, we will do research in </w:t>
      </w:r>
      <w:r w:rsidR="00371EE2">
        <w:t xml:space="preserve">local archives </w:t>
      </w:r>
      <w:r w:rsidR="00525EBA">
        <w:t xml:space="preserve">in relation to </w:t>
      </w:r>
      <w:r w:rsidR="007D630A">
        <w:t>an ongoing racial healing initiative directed by Kalamazoo’s Society for History</w:t>
      </w:r>
      <w:r>
        <w:t xml:space="preserve"> </w:t>
      </w:r>
      <w:r w:rsidR="007D630A">
        <w:t xml:space="preserve">and Racial Equity </w:t>
      </w:r>
      <w:r w:rsidR="00EC2BD1">
        <w:t>or SHARE (</w:t>
      </w:r>
      <w:r w:rsidR="000D7E2C">
        <w:t>Engaging the Wisdom Oral History Project</w:t>
      </w:r>
      <w:r w:rsidR="00EC2BD1">
        <w:t>)</w:t>
      </w:r>
      <w:r w:rsidR="0069240B">
        <w:t xml:space="preserve">.  </w:t>
      </w:r>
      <w:r w:rsidR="00525EBA">
        <w:t>We will also begin involvement in r</w:t>
      </w:r>
      <w:r w:rsidR="00E52F89">
        <w:t>esearch being conducted on the experiences of Kalamazoo College alumni of color</w:t>
      </w:r>
      <w:r w:rsidR="000D7E2C">
        <w:t>.</w:t>
      </w:r>
      <w:r>
        <w:t xml:space="preserve"> </w:t>
      </w:r>
    </w:p>
    <w:p w:rsidR="00503CA2" w:rsidRPr="00D60EDC" w:rsidRDefault="00503CA2" w:rsidP="00503CA2">
      <w:pPr>
        <w:rPr>
          <w:sz w:val="8"/>
          <w:szCs w:val="8"/>
        </w:rPr>
      </w:pPr>
    </w:p>
    <w:p w:rsidR="00503CA2" w:rsidRDefault="00503CA2" w:rsidP="00503CA2">
      <w:pPr>
        <w:rPr>
          <w:b/>
          <w:smallCaps/>
        </w:rPr>
      </w:pPr>
      <w:r>
        <w:rPr>
          <w:b/>
          <w:smallCaps/>
        </w:rPr>
        <w:t>Goals</w:t>
      </w:r>
    </w:p>
    <w:p w:rsidR="00503CA2" w:rsidRPr="00B20511" w:rsidRDefault="00503CA2" w:rsidP="00503CA2">
      <w:pPr>
        <w:rPr>
          <w:sz w:val="8"/>
          <w:szCs w:val="8"/>
        </w:rPr>
      </w:pPr>
    </w:p>
    <w:p w:rsidR="00503CA2" w:rsidRDefault="00503CA2" w:rsidP="00503CA2">
      <w:pPr>
        <w:numPr>
          <w:ilvl w:val="0"/>
          <w:numId w:val="1"/>
        </w:numPr>
      </w:pPr>
      <w:r>
        <w:t>to develop a close understanding of Baldwin’s writings, his contribution to the civil rights period, and his ongoing relevance to questions concerning personal and cultural identity,</w:t>
      </w:r>
    </w:p>
    <w:p w:rsidR="00503CA2" w:rsidRDefault="00503CA2" w:rsidP="00503CA2">
      <w:pPr>
        <w:numPr>
          <w:ilvl w:val="0"/>
          <w:numId w:val="1"/>
        </w:numPr>
      </w:pPr>
      <w:r>
        <w:t>to examine the archival record directly and indirectly associated with Baldwin’s visit as a means to generate a thick description of his influence and the politics of race and representation,</w:t>
      </w:r>
    </w:p>
    <w:p w:rsidR="00503CA2" w:rsidRDefault="00503CA2" w:rsidP="00503CA2">
      <w:pPr>
        <w:numPr>
          <w:ilvl w:val="0"/>
          <w:numId w:val="1"/>
        </w:numPr>
      </w:pPr>
      <w:r>
        <w:t xml:space="preserve">to seek, </w:t>
      </w:r>
      <w:r w:rsidR="007D630A">
        <w:t>further contextualize</w:t>
      </w:r>
      <w:r>
        <w:t xml:space="preserve">, and </w:t>
      </w:r>
      <w:r w:rsidR="00494F96">
        <w:t>reflect upon</w:t>
      </w:r>
      <w:r>
        <w:t xml:space="preserve"> archival material as a means to engage directly in the dialogue on race, sexuality, and social justice,</w:t>
      </w:r>
      <w:r w:rsidR="007D630A">
        <w:t xml:space="preserve"> and</w:t>
      </w:r>
    </w:p>
    <w:p w:rsidR="00831EAC" w:rsidRDefault="00831EAC" w:rsidP="00503CA2">
      <w:pPr>
        <w:numPr>
          <w:ilvl w:val="0"/>
          <w:numId w:val="1"/>
        </w:numPr>
      </w:pPr>
      <w:proofErr w:type="gramStart"/>
      <w:r>
        <w:t>to</w:t>
      </w:r>
      <w:proofErr w:type="gramEnd"/>
      <w:r>
        <w:t xml:space="preserve"> deepen an understanding of Baldwin’s work by </w:t>
      </w:r>
      <w:r w:rsidR="00EB745C">
        <w:t>exploring</w:t>
      </w:r>
      <w:r w:rsidR="007D630A">
        <w:t xml:space="preserve"> scholarship</w:t>
      </w:r>
      <w:r>
        <w:t xml:space="preserve"> on the author, his milieu, and contemporary responses to his literary legacy.</w:t>
      </w:r>
    </w:p>
    <w:p w:rsidR="00B20511" w:rsidRPr="00525EBA" w:rsidRDefault="00B20511" w:rsidP="00B20511">
      <w:pPr>
        <w:rPr>
          <w:sz w:val="8"/>
          <w:szCs w:val="8"/>
        </w:rPr>
      </w:pPr>
    </w:p>
    <w:p w:rsidR="00503CA2" w:rsidRPr="00494F96" w:rsidRDefault="00B20511" w:rsidP="00B20511">
      <w:pPr>
        <w:jc w:val="center"/>
        <w:rPr>
          <w:sz w:val="16"/>
          <w:szCs w:val="16"/>
        </w:rPr>
      </w:pPr>
      <w:r>
        <w:rPr>
          <w:noProof/>
          <w:sz w:val="16"/>
          <w:szCs w:val="16"/>
        </w:rPr>
        <w:drawing>
          <wp:inline distT="0" distB="0" distL="0" distR="0" wp14:anchorId="77FA6032" wp14:editId="5B494D5B">
            <wp:extent cx="2217906" cy="2160983"/>
            <wp:effectExtent l="0" t="0" r="0" b="0"/>
            <wp:docPr id="1" name="Picture 1" descr="D:\Vol. 82_0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ol. 82_045.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34627"/>
                    <a:stretch/>
                  </pic:blipFill>
                  <pic:spPr bwMode="auto">
                    <a:xfrm>
                      <a:off x="0" y="0"/>
                      <a:ext cx="2217906" cy="2160983"/>
                    </a:xfrm>
                    <a:prstGeom prst="rect">
                      <a:avLst/>
                    </a:prstGeom>
                    <a:noFill/>
                    <a:ln>
                      <a:noFill/>
                    </a:ln>
                    <a:extLst>
                      <a:ext uri="{53640926-AAD7-44D8-BBD7-CCE9431645EC}">
                        <a14:shadowObscured xmlns:a14="http://schemas.microsoft.com/office/drawing/2010/main"/>
                      </a:ext>
                    </a:extLst>
                  </pic:spPr>
                </pic:pic>
              </a:graphicData>
            </a:graphic>
          </wp:inline>
        </w:drawing>
      </w:r>
    </w:p>
    <w:p w:rsidR="00785DA4" w:rsidRDefault="000B45D7" w:rsidP="00785DA4">
      <w:pPr>
        <w:jc w:val="center"/>
        <w:rPr>
          <w:sz w:val="16"/>
          <w:szCs w:val="16"/>
        </w:rPr>
      </w:pPr>
      <w:r>
        <w:rPr>
          <w:sz w:val="16"/>
          <w:szCs w:val="16"/>
        </w:rPr>
        <w:br w:type="column"/>
      </w:r>
    </w:p>
    <w:p w:rsidR="00503CA2" w:rsidRDefault="00503CA2" w:rsidP="00785DA4">
      <w:pPr>
        <w:rPr>
          <w:b/>
          <w:smallCaps/>
        </w:rPr>
      </w:pPr>
      <w:r>
        <w:rPr>
          <w:b/>
          <w:smallCaps/>
        </w:rPr>
        <w:t xml:space="preserve">Texts </w:t>
      </w:r>
      <w:r>
        <w:rPr>
          <w:smallCaps/>
        </w:rPr>
        <w:t>(</w:t>
      </w:r>
      <w:r w:rsidR="00324255">
        <w:rPr>
          <w:smallCaps/>
        </w:rPr>
        <w:t>A</w:t>
      </w:r>
      <w:r>
        <w:t>vailable at the Kalamazoo College Bookstore)</w:t>
      </w:r>
    </w:p>
    <w:p w:rsidR="00503CA2" w:rsidRDefault="00503CA2" w:rsidP="00503CA2">
      <w:pPr>
        <w:rPr>
          <w:b/>
          <w:smallCaps/>
          <w:sz w:val="16"/>
          <w:szCs w:val="16"/>
        </w:rPr>
      </w:pPr>
    </w:p>
    <w:p w:rsidR="00503CA2" w:rsidRDefault="00503CA2" w:rsidP="00503CA2">
      <w:pPr>
        <w:ind w:firstLine="720"/>
      </w:pPr>
      <w:r>
        <w:rPr>
          <w:i/>
        </w:rPr>
        <w:t>James Baldwin: Early Novels &amp; Stories</w:t>
      </w:r>
      <w:r w:rsidR="00B50A36">
        <w:t xml:space="preserve"> (which includes)</w:t>
      </w:r>
    </w:p>
    <w:p w:rsidR="00503CA2" w:rsidRDefault="00503CA2" w:rsidP="00503CA2">
      <w:pPr>
        <w:ind w:firstLine="720"/>
      </w:pPr>
      <w:r>
        <w:tab/>
      </w:r>
      <w:r>
        <w:rPr>
          <w:i/>
        </w:rPr>
        <w:t>Go Tell It on the Mountain (novel</w:t>
      </w:r>
      <w:r>
        <w:t>, 1953)</w:t>
      </w:r>
    </w:p>
    <w:p w:rsidR="00503CA2" w:rsidRDefault="00503CA2" w:rsidP="00503CA2">
      <w:pPr>
        <w:ind w:firstLine="720"/>
      </w:pPr>
      <w:r>
        <w:tab/>
      </w:r>
      <w:r>
        <w:rPr>
          <w:i/>
        </w:rPr>
        <w:t>Giovanni’s Room</w:t>
      </w:r>
      <w:r>
        <w:t xml:space="preserve"> (novel, 1956)</w:t>
      </w:r>
    </w:p>
    <w:p w:rsidR="00503CA2" w:rsidRDefault="00503CA2" w:rsidP="00503CA2">
      <w:pPr>
        <w:ind w:firstLine="720"/>
      </w:pPr>
      <w:r>
        <w:tab/>
      </w:r>
      <w:r>
        <w:rPr>
          <w:i/>
        </w:rPr>
        <w:t>Going to Meet the Man</w:t>
      </w:r>
      <w:r>
        <w:t xml:space="preserve"> (short story collection, 1965)</w:t>
      </w:r>
    </w:p>
    <w:p w:rsidR="00503CA2" w:rsidRDefault="00503CA2" w:rsidP="00503CA2">
      <w:pPr>
        <w:ind w:firstLine="720"/>
      </w:pPr>
      <w:r>
        <w:rPr>
          <w:i/>
        </w:rPr>
        <w:t>James Baldwin: Collected Essays</w:t>
      </w:r>
      <w:r w:rsidR="00B50A36">
        <w:t xml:space="preserve"> (which includes)</w:t>
      </w:r>
    </w:p>
    <w:p w:rsidR="00503CA2" w:rsidRDefault="00503CA2" w:rsidP="00503CA2">
      <w:pPr>
        <w:ind w:firstLine="720"/>
      </w:pPr>
      <w:r>
        <w:tab/>
      </w:r>
      <w:r>
        <w:rPr>
          <w:i/>
        </w:rPr>
        <w:t>Notes from a Native Son</w:t>
      </w:r>
      <w:r>
        <w:t xml:space="preserve"> (essay collection, 1955)</w:t>
      </w:r>
    </w:p>
    <w:p w:rsidR="00503CA2" w:rsidRDefault="00503CA2" w:rsidP="00503CA2">
      <w:pPr>
        <w:ind w:firstLine="720"/>
      </w:pPr>
      <w:r>
        <w:tab/>
      </w:r>
      <w:r>
        <w:rPr>
          <w:i/>
        </w:rPr>
        <w:t>Nobody Knows My Name</w:t>
      </w:r>
      <w:r>
        <w:t xml:space="preserve"> (essay collection, 1961)</w:t>
      </w:r>
    </w:p>
    <w:p w:rsidR="00503CA2" w:rsidRDefault="00503CA2" w:rsidP="00503CA2">
      <w:pPr>
        <w:ind w:firstLine="720"/>
      </w:pPr>
      <w:r>
        <w:tab/>
      </w:r>
      <w:r>
        <w:rPr>
          <w:i/>
        </w:rPr>
        <w:t>The Fire Next Time</w:t>
      </w:r>
      <w:r>
        <w:t xml:space="preserve"> (essay, 1963)</w:t>
      </w:r>
    </w:p>
    <w:p w:rsidR="00B84969" w:rsidRDefault="00503CA2" w:rsidP="00503CA2">
      <w:r>
        <w:tab/>
      </w:r>
      <w:r w:rsidR="001E67BC">
        <w:t xml:space="preserve">Michelle Alexander, </w:t>
      </w:r>
      <w:proofErr w:type="gramStart"/>
      <w:r w:rsidR="001E67BC" w:rsidRPr="00324255">
        <w:rPr>
          <w:i/>
        </w:rPr>
        <w:t>The</w:t>
      </w:r>
      <w:proofErr w:type="gramEnd"/>
      <w:r w:rsidR="001E67BC" w:rsidRPr="00324255">
        <w:rPr>
          <w:i/>
        </w:rPr>
        <w:t xml:space="preserve"> New Jim Crow: Mass Incarceration in the Age of Color Blindness</w:t>
      </w:r>
      <w:r w:rsidR="001E67BC">
        <w:t xml:space="preserve"> </w:t>
      </w:r>
      <w:r w:rsidR="001E67BC" w:rsidRPr="00324255">
        <w:rPr>
          <w:sz w:val="22"/>
          <w:szCs w:val="22"/>
        </w:rPr>
        <w:t>(</w:t>
      </w:r>
      <w:r w:rsidR="00324255" w:rsidRPr="00324255">
        <w:rPr>
          <w:sz w:val="22"/>
          <w:szCs w:val="22"/>
        </w:rPr>
        <w:t>2012)</w:t>
      </w:r>
    </w:p>
    <w:p w:rsidR="00B50A36" w:rsidRDefault="00B84969" w:rsidP="00503CA2">
      <w:r>
        <w:tab/>
      </w:r>
      <w:proofErr w:type="spellStart"/>
      <w:r w:rsidR="001E67BC">
        <w:t>Jesmyn</w:t>
      </w:r>
      <w:proofErr w:type="spellEnd"/>
      <w:r w:rsidR="001E67BC">
        <w:t xml:space="preserve"> Ward, </w:t>
      </w:r>
      <w:proofErr w:type="gramStart"/>
      <w:r w:rsidR="001E67BC" w:rsidRPr="00324255">
        <w:rPr>
          <w:i/>
        </w:rPr>
        <w:t>The</w:t>
      </w:r>
      <w:proofErr w:type="gramEnd"/>
      <w:r w:rsidR="001E67BC" w:rsidRPr="00324255">
        <w:rPr>
          <w:i/>
        </w:rPr>
        <w:t xml:space="preserve"> Fire This Time</w:t>
      </w:r>
      <w:r w:rsidR="00324255">
        <w:rPr>
          <w:i/>
        </w:rPr>
        <w:t>: A New Generation Speaks about Race</w:t>
      </w:r>
      <w:r w:rsidR="001E67BC">
        <w:t xml:space="preserve"> (2016)</w:t>
      </w:r>
    </w:p>
    <w:p w:rsidR="007142AB" w:rsidRPr="007142AB" w:rsidRDefault="007142AB" w:rsidP="007142AB">
      <w:pPr>
        <w:rPr>
          <w:sz w:val="16"/>
          <w:szCs w:val="16"/>
        </w:rPr>
      </w:pPr>
    </w:p>
    <w:p w:rsidR="00503CA2" w:rsidRPr="007142AB" w:rsidRDefault="00503CA2" w:rsidP="007142AB">
      <w:pPr>
        <w:rPr>
          <w:b/>
          <w:sz w:val="22"/>
          <w:szCs w:val="22"/>
        </w:rPr>
      </w:pPr>
      <w:r w:rsidRPr="007142AB">
        <w:rPr>
          <w:b/>
          <w:smallCaps/>
        </w:rPr>
        <w:t>Course Requirements and Grading</w:t>
      </w:r>
    </w:p>
    <w:p w:rsidR="00503CA2" w:rsidRPr="009942D0" w:rsidRDefault="00503CA2" w:rsidP="009942D0">
      <w:pPr>
        <w:rPr>
          <w:sz w:val="16"/>
          <w:szCs w:val="16"/>
        </w:rPr>
      </w:pPr>
    </w:p>
    <w:p w:rsidR="00503CA2" w:rsidRDefault="00A240B2" w:rsidP="00503CA2">
      <w:r>
        <w:t>3</w:t>
      </w:r>
      <w:r w:rsidR="00503CA2">
        <w:t>0 pts</w:t>
      </w:r>
      <w:r w:rsidR="00503CA2">
        <w:tab/>
      </w:r>
      <w:r w:rsidR="00503CA2">
        <w:tab/>
      </w:r>
      <w:r w:rsidR="00EC11FE">
        <w:t>Reflective/Analytical</w:t>
      </w:r>
      <w:r w:rsidR="00503CA2">
        <w:tab/>
      </w:r>
      <w:r w:rsidR="00503CA2">
        <w:tab/>
        <w:t xml:space="preserve">You will be required to </w:t>
      </w:r>
      <w:r w:rsidR="00125CC6">
        <w:t>write</w:t>
      </w:r>
      <w:r w:rsidR="00503CA2">
        <w:t xml:space="preserve"> two </w:t>
      </w:r>
      <w:r w:rsidR="00EC11FE">
        <w:t>essays</w:t>
      </w:r>
      <w:r w:rsidR="00503CA2">
        <w:t xml:space="preserve"> </w:t>
      </w:r>
      <w:r w:rsidR="00EC11FE">
        <w:t xml:space="preserve">(4-5 pages each).  </w:t>
      </w:r>
    </w:p>
    <w:p w:rsidR="00125CC6" w:rsidRDefault="00A240B2" w:rsidP="00125CC6">
      <w:pPr>
        <w:ind w:left="4320" w:hanging="2880"/>
      </w:pPr>
      <w:r>
        <w:t>Essays (2 @ 15</w:t>
      </w:r>
      <w:r w:rsidR="00EC11FE">
        <w:t xml:space="preserve"> points)</w:t>
      </w:r>
      <w:r w:rsidR="00503CA2">
        <w:tab/>
      </w:r>
      <w:proofErr w:type="gramStart"/>
      <w:r w:rsidR="00125CC6">
        <w:t>These</w:t>
      </w:r>
      <w:proofErr w:type="gramEnd"/>
      <w:r w:rsidR="00125CC6">
        <w:t xml:space="preserve"> writings will call for an analysis of a selected reading </w:t>
      </w:r>
    </w:p>
    <w:p w:rsidR="00125CC6" w:rsidRDefault="00125CC6" w:rsidP="00125CC6">
      <w:pPr>
        <w:ind w:left="4320" w:hanging="2880"/>
      </w:pPr>
      <w:r>
        <w:tab/>
        <w:t>(</w:t>
      </w:r>
      <w:proofErr w:type="gramStart"/>
      <w:r>
        <w:t>novel</w:t>
      </w:r>
      <w:proofErr w:type="gramEnd"/>
      <w:r>
        <w:t xml:space="preserve">, short story, essay).  Topics will also invite the option </w:t>
      </w:r>
    </w:p>
    <w:p w:rsidR="00125CC6" w:rsidRDefault="00125CC6" w:rsidP="00125CC6">
      <w:pPr>
        <w:ind w:left="4320" w:hanging="2880"/>
      </w:pPr>
      <w:r>
        <w:tab/>
      </w:r>
      <w:proofErr w:type="gramStart"/>
      <w:r>
        <w:t>of</w:t>
      </w:r>
      <w:proofErr w:type="gramEnd"/>
      <w:r>
        <w:t xml:space="preserve"> integrating personal narrative alongside close critical </w:t>
      </w:r>
    </w:p>
    <w:p w:rsidR="00503CA2" w:rsidRDefault="00125CC6" w:rsidP="00125CC6">
      <w:pPr>
        <w:ind w:left="4320" w:hanging="2880"/>
      </w:pPr>
      <w:r>
        <w:tab/>
      </w:r>
      <w:proofErr w:type="gramStart"/>
      <w:r>
        <w:t>examination</w:t>
      </w:r>
      <w:proofErr w:type="gramEnd"/>
      <w:r>
        <w:t xml:space="preserve"> of </w:t>
      </w:r>
      <w:r w:rsidR="00235C02">
        <w:t>the</w:t>
      </w:r>
      <w:r>
        <w:t xml:space="preserve"> text</w:t>
      </w:r>
      <w:r w:rsidR="00235C02">
        <w:t>(s)</w:t>
      </w:r>
      <w:r>
        <w:t>.</w:t>
      </w:r>
      <w:r w:rsidR="00503CA2">
        <w:t xml:space="preserve"> </w:t>
      </w:r>
    </w:p>
    <w:p w:rsidR="00A240B2" w:rsidRPr="009942D0" w:rsidRDefault="00A240B2" w:rsidP="00A240B2">
      <w:pPr>
        <w:rPr>
          <w:sz w:val="16"/>
          <w:szCs w:val="16"/>
        </w:rPr>
      </w:pPr>
    </w:p>
    <w:p w:rsidR="00C44157" w:rsidRDefault="004D2094" w:rsidP="00A240B2">
      <w:r>
        <w:t>20</w:t>
      </w:r>
      <w:r w:rsidR="009942D0">
        <w:t xml:space="preserve"> pts</w:t>
      </w:r>
      <w:r w:rsidR="00A240B2">
        <w:tab/>
      </w:r>
      <w:r w:rsidR="00A240B2">
        <w:tab/>
      </w:r>
      <w:r w:rsidR="0069240B">
        <w:t>Project Presentation</w:t>
      </w:r>
      <w:r w:rsidR="00A240B2">
        <w:tab/>
      </w:r>
      <w:r w:rsidR="0069240B">
        <w:tab/>
      </w:r>
      <w:r w:rsidR="00A240B2">
        <w:t>Groups of 5 stu</w:t>
      </w:r>
      <w:r w:rsidR="00C44157">
        <w:t>dents will be</w:t>
      </w:r>
      <w:r w:rsidR="00235C02">
        <w:t xml:space="preserve"> </w:t>
      </w:r>
      <w:r w:rsidR="00C44157">
        <w:t xml:space="preserve">assigned an </w:t>
      </w:r>
      <w:r w:rsidR="00142C1D">
        <w:t>interviewee</w:t>
      </w:r>
      <w:r w:rsidR="00EB745C">
        <w:t xml:space="preserve"> </w:t>
      </w:r>
      <w:r w:rsidR="00D03B5E">
        <w:t>from</w:t>
      </w:r>
    </w:p>
    <w:p w:rsidR="00D03B5E" w:rsidRDefault="0069240B" w:rsidP="0069240B">
      <w:r>
        <w:tab/>
      </w:r>
      <w:r>
        <w:tab/>
      </w:r>
      <w:r>
        <w:tab/>
      </w:r>
      <w:r>
        <w:tab/>
      </w:r>
      <w:r>
        <w:tab/>
      </w:r>
      <w:r>
        <w:tab/>
      </w:r>
      <w:proofErr w:type="gramStart"/>
      <w:r w:rsidR="00D03B5E">
        <w:t>a</w:t>
      </w:r>
      <w:proofErr w:type="gramEnd"/>
      <w:r w:rsidR="00D03B5E">
        <w:t xml:space="preserve"> past digital archive of oral histories.  In addition to</w:t>
      </w:r>
    </w:p>
    <w:p w:rsidR="00142C1D" w:rsidRDefault="00D03B5E" w:rsidP="00D03B5E">
      <w:pPr>
        <w:ind w:left="3600" w:firstLine="720"/>
      </w:pPr>
      <w:proofErr w:type="gramStart"/>
      <w:r>
        <w:t>preparing</w:t>
      </w:r>
      <w:proofErr w:type="gramEnd"/>
      <w:r>
        <w:t xml:space="preserve"> interviews for uploading on </w:t>
      </w:r>
      <w:r w:rsidR="00C44157">
        <w:t>the O</w:t>
      </w:r>
      <w:r w:rsidR="009C55AA">
        <w:t>ral</w:t>
      </w:r>
      <w:r w:rsidR="00EB745C">
        <w:t xml:space="preserve"> History in</w:t>
      </w:r>
    </w:p>
    <w:p w:rsidR="00142C1D" w:rsidRDefault="00142C1D" w:rsidP="00142C1D">
      <w:pPr>
        <w:ind w:left="2160" w:hanging="720"/>
      </w:pPr>
      <w:r>
        <w:tab/>
      </w:r>
      <w:r>
        <w:tab/>
      </w:r>
      <w:r>
        <w:tab/>
      </w:r>
      <w:r>
        <w:tab/>
      </w:r>
      <w:proofErr w:type="gramStart"/>
      <w:r w:rsidR="009C55AA">
        <w:t>the</w:t>
      </w:r>
      <w:proofErr w:type="gramEnd"/>
      <w:r w:rsidR="009C55AA">
        <w:t xml:space="preserve"> Liberal Arts </w:t>
      </w:r>
      <w:r w:rsidR="00C44157">
        <w:t>website</w:t>
      </w:r>
      <w:r w:rsidR="00D03B5E">
        <w:t>, g</w:t>
      </w:r>
      <w:r w:rsidR="00EB745C">
        <w:t xml:space="preserve">roups will </w:t>
      </w:r>
      <w:r>
        <w:t>do</w:t>
      </w:r>
      <w:r w:rsidR="00C44157">
        <w:t xml:space="preserve"> archival work to </w:t>
      </w:r>
    </w:p>
    <w:p w:rsidR="00EB745C" w:rsidRDefault="00142C1D" w:rsidP="00142C1D">
      <w:pPr>
        <w:ind w:left="2160" w:hanging="720"/>
      </w:pPr>
      <w:r>
        <w:tab/>
      </w:r>
      <w:r>
        <w:tab/>
      </w:r>
      <w:r>
        <w:tab/>
      </w:r>
      <w:r>
        <w:tab/>
      </w:r>
      <w:proofErr w:type="gramStart"/>
      <w:r w:rsidR="009942D0">
        <w:t>l</w:t>
      </w:r>
      <w:r w:rsidR="00C44157">
        <w:t>ocate</w:t>
      </w:r>
      <w:proofErr w:type="gramEnd"/>
      <w:r w:rsidR="00C44157">
        <w:t xml:space="preserve"> photos, web links, newspaper </w:t>
      </w:r>
      <w:r>
        <w:t>articles</w:t>
      </w:r>
      <w:r w:rsidR="00EB745C">
        <w:t>, etc.</w:t>
      </w:r>
      <w:r>
        <w:t xml:space="preserve"> </w:t>
      </w:r>
      <w:r w:rsidR="00C44157">
        <w:t xml:space="preserve">relevant to </w:t>
      </w:r>
    </w:p>
    <w:p w:rsidR="00EB745C" w:rsidRDefault="00EB745C" w:rsidP="00142C1D">
      <w:pPr>
        <w:ind w:left="2160" w:hanging="720"/>
      </w:pPr>
      <w:r>
        <w:tab/>
      </w:r>
      <w:r>
        <w:tab/>
      </w:r>
      <w:r>
        <w:tab/>
      </w:r>
      <w:r>
        <w:tab/>
      </w:r>
      <w:proofErr w:type="gramStart"/>
      <w:r w:rsidR="00142C1D">
        <w:t>the</w:t>
      </w:r>
      <w:proofErr w:type="gramEnd"/>
      <w:r>
        <w:t xml:space="preserve"> </w:t>
      </w:r>
      <w:r w:rsidR="00142C1D">
        <w:t xml:space="preserve">interviews. </w:t>
      </w:r>
      <w:r w:rsidR="00FB6E19">
        <w:t>M</w:t>
      </w:r>
      <w:r w:rsidR="00142C1D">
        <w:t>aterials will</w:t>
      </w:r>
      <w:r>
        <w:t xml:space="preserve"> eventually</w:t>
      </w:r>
      <w:r w:rsidR="00142C1D">
        <w:t xml:space="preserve"> be linked within the </w:t>
      </w:r>
    </w:p>
    <w:p w:rsidR="00EB745C" w:rsidRDefault="00EB745C" w:rsidP="00142C1D">
      <w:pPr>
        <w:ind w:left="2160" w:hanging="720"/>
      </w:pPr>
      <w:r>
        <w:tab/>
      </w:r>
      <w:r>
        <w:tab/>
      </w:r>
      <w:r>
        <w:tab/>
      </w:r>
      <w:r>
        <w:tab/>
      </w:r>
      <w:proofErr w:type="gramStart"/>
      <w:r w:rsidR="00142C1D">
        <w:t>oral</w:t>
      </w:r>
      <w:proofErr w:type="gramEnd"/>
      <w:r w:rsidR="00FB6E19">
        <w:t xml:space="preserve"> </w:t>
      </w:r>
      <w:r w:rsidR="00142C1D">
        <w:t xml:space="preserve">histories.  </w:t>
      </w:r>
      <w:r w:rsidR="009942D0">
        <w:t xml:space="preserve">Groups </w:t>
      </w:r>
      <w:r w:rsidR="00142C1D">
        <w:t>w</w:t>
      </w:r>
      <w:r w:rsidR="009942D0">
        <w:t xml:space="preserve">ill present on </w:t>
      </w:r>
      <w:r w:rsidR="00993DA4">
        <w:t xml:space="preserve">the interviews and </w:t>
      </w:r>
    </w:p>
    <w:p w:rsidR="009942D0" w:rsidRDefault="00EB745C" w:rsidP="00142C1D">
      <w:pPr>
        <w:ind w:left="2160" w:hanging="720"/>
      </w:pPr>
      <w:r>
        <w:tab/>
      </w:r>
      <w:r>
        <w:tab/>
      </w:r>
      <w:r>
        <w:tab/>
      </w:r>
      <w:r>
        <w:tab/>
      </w:r>
      <w:proofErr w:type="gramStart"/>
      <w:r>
        <w:t>archival</w:t>
      </w:r>
      <w:proofErr w:type="gramEnd"/>
      <w:r>
        <w:t xml:space="preserve"> research</w:t>
      </w:r>
      <w:r w:rsidR="009942D0">
        <w:t>.</w:t>
      </w:r>
    </w:p>
    <w:p w:rsidR="00503CA2" w:rsidRPr="009942D0" w:rsidRDefault="00503CA2" w:rsidP="00503CA2">
      <w:pPr>
        <w:rPr>
          <w:sz w:val="16"/>
          <w:szCs w:val="16"/>
        </w:rPr>
      </w:pPr>
    </w:p>
    <w:p w:rsidR="00503CA2" w:rsidRDefault="009942D0" w:rsidP="00503CA2">
      <w:r>
        <w:t>4</w:t>
      </w:r>
      <w:r w:rsidR="004D2094">
        <w:t>0</w:t>
      </w:r>
      <w:r w:rsidR="00EF253E">
        <w:t xml:space="preserve"> </w:t>
      </w:r>
      <w:r w:rsidR="00503CA2">
        <w:t>pts</w:t>
      </w:r>
      <w:r w:rsidR="00503CA2">
        <w:tab/>
      </w:r>
      <w:r w:rsidR="00503CA2">
        <w:tab/>
        <w:t>Final Project</w:t>
      </w:r>
      <w:r w:rsidR="00503CA2">
        <w:tab/>
      </w:r>
      <w:r w:rsidR="00503CA2">
        <w:tab/>
      </w:r>
      <w:r w:rsidR="00503CA2">
        <w:tab/>
        <w:t>For this final project, you will need to synthesize reading</w:t>
      </w:r>
    </w:p>
    <w:p w:rsidR="00503CA2" w:rsidRDefault="00EF253E" w:rsidP="00503CA2">
      <w:r>
        <w:tab/>
      </w:r>
      <w:r>
        <w:tab/>
        <w:t xml:space="preserve">     Prospectus (</w:t>
      </w:r>
      <w:r w:rsidR="00D1045F">
        <w:t>10</w:t>
      </w:r>
      <w:r w:rsidR="00503CA2">
        <w:t xml:space="preserve"> pts)</w:t>
      </w:r>
      <w:r w:rsidR="00503CA2">
        <w:tab/>
      </w:r>
      <w:r w:rsidR="00503CA2">
        <w:tab/>
        <w:t xml:space="preserve">and research associated with Baldwin, the civil rights </w:t>
      </w:r>
    </w:p>
    <w:p w:rsidR="00503CA2" w:rsidRDefault="004D2094" w:rsidP="00503CA2">
      <w:r>
        <w:tab/>
      </w:r>
      <w:r>
        <w:tab/>
        <w:t xml:space="preserve">     Final Project (3</w:t>
      </w:r>
      <w:r w:rsidR="00D1045F">
        <w:t>0</w:t>
      </w:r>
      <w:r w:rsidR="00503CA2">
        <w:t xml:space="preserve"> pts)</w:t>
      </w:r>
      <w:r w:rsidR="00503CA2">
        <w:tab/>
        <w:t>movement, and oral histories.  This synthesis may take</w:t>
      </w:r>
    </w:p>
    <w:p w:rsidR="00EC11FE" w:rsidRDefault="00503CA2" w:rsidP="00503CA2">
      <w:r>
        <w:tab/>
      </w:r>
      <w:r>
        <w:tab/>
      </w:r>
      <w:r>
        <w:tab/>
      </w:r>
      <w:r>
        <w:tab/>
      </w:r>
      <w:r>
        <w:tab/>
      </w:r>
      <w:r>
        <w:tab/>
        <w:t xml:space="preserve">the form of a research essay, </w:t>
      </w:r>
      <w:r w:rsidR="00125CC6">
        <w:t>creative nonfiction</w:t>
      </w:r>
      <w:r w:rsidR="00EC11FE">
        <w:t xml:space="preserve"> (which </w:t>
      </w:r>
    </w:p>
    <w:p w:rsidR="00EC11FE" w:rsidRDefault="00EC11FE" w:rsidP="00503CA2">
      <w:r>
        <w:tab/>
      </w:r>
      <w:r>
        <w:tab/>
      </w:r>
      <w:r>
        <w:tab/>
      </w:r>
      <w:r>
        <w:tab/>
      </w:r>
      <w:r>
        <w:tab/>
      </w:r>
      <w:r>
        <w:tab/>
        <w:t xml:space="preserve">includes the integration of </w:t>
      </w:r>
      <w:r w:rsidR="00125CC6">
        <w:t>research</w:t>
      </w:r>
      <w:r>
        <w:t xml:space="preserve">), </w:t>
      </w:r>
      <w:r w:rsidR="00FB6E19">
        <w:t>or documentary film.</w:t>
      </w:r>
    </w:p>
    <w:p w:rsidR="00FB6E19" w:rsidRDefault="00EC11FE" w:rsidP="00EC11FE">
      <w:r>
        <w:tab/>
      </w:r>
      <w:r>
        <w:tab/>
      </w:r>
      <w:r>
        <w:tab/>
      </w:r>
      <w:r>
        <w:tab/>
      </w:r>
      <w:r>
        <w:tab/>
      </w:r>
      <w:r>
        <w:tab/>
      </w:r>
      <w:r w:rsidR="00503CA2">
        <w:t>This project may be individual or collaborative. (</w:t>
      </w:r>
      <w:r>
        <w:t xml:space="preserve">Given the </w:t>
      </w:r>
    </w:p>
    <w:p w:rsidR="00FB6E19" w:rsidRDefault="00FB6E19" w:rsidP="00EC11FE">
      <w:r>
        <w:tab/>
      </w:r>
      <w:r>
        <w:tab/>
      </w:r>
      <w:r>
        <w:tab/>
      </w:r>
      <w:r>
        <w:tab/>
      </w:r>
      <w:r>
        <w:tab/>
      </w:r>
      <w:r>
        <w:tab/>
      </w:r>
      <w:r w:rsidR="00EC11FE">
        <w:t xml:space="preserve">need for technical skills and access to </w:t>
      </w:r>
      <w:r w:rsidR="00A44CC3">
        <w:t>necessary</w:t>
      </w:r>
      <w:r w:rsidR="00EC11FE">
        <w:t xml:space="preserve"> </w:t>
      </w:r>
      <w:r>
        <w:t>hardware</w:t>
      </w:r>
    </w:p>
    <w:p w:rsidR="00FB6E19" w:rsidRDefault="00FB6E19" w:rsidP="00FB6E19">
      <w:r>
        <w:tab/>
      </w:r>
      <w:r>
        <w:tab/>
      </w:r>
      <w:r>
        <w:tab/>
      </w:r>
      <w:r>
        <w:tab/>
      </w:r>
      <w:r>
        <w:tab/>
      </w:r>
      <w:r>
        <w:tab/>
        <w:t xml:space="preserve">and/or </w:t>
      </w:r>
      <w:r w:rsidR="00EC11FE">
        <w:t>software, t</w:t>
      </w:r>
      <w:r w:rsidR="00503CA2">
        <w:t xml:space="preserve">he film </w:t>
      </w:r>
      <w:r>
        <w:t xml:space="preserve">option is </w:t>
      </w:r>
      <w:r w:rsidR="00EC11FE">
        <w:t xml:space="preserve">only open to those who </w:t>
      </w:r>
    </w:p>
    <w:p w:rsidR="00FB6E19" w:rsidRDefault="00FB6E19" w:rsidP="00FB6E19">
      <w:r>
        <w:tab/>
      </w:r>
      <w:r>
        <w:tab/>
      </w:r>
      <w:r>
        <w:tab/>
      </w:r>
      <w:r>
        <w:tab/>
      </w:r>
      <w:r>
        <w:tab/>
      </w:r>
      <w:r>
        <w:tab/>
      </w:r>
      <w:r w:rsidR="00EC11FE">
        <w:t>have done such work</w:t>
      </w:r>
      <w:r w:rsidR="00567A13">
        <w:t xml:space="preserve"> supervised</w:t>
      </w:r>
      <w:r>
        <w:t xml:space="preserve"> </w:t>
      </w:r>
      <w:r w:rsidR="00EC11FE">
        <w:t xml:space="preserve">in past courses, </w:t>
      </w:r>
      <w:r w:rsidR="00A44CC3">
        <w:t xml:space="preserve">work </w:t>
      </w:r>
    </w:p>
    <w:p w:rsidR="00503CA2" w:rsidRDefault="00FB6E19" w:rsidP="00FB6E19">
      <w:r>
        <w:tab/>
      </w:r>
      <w:r>
        <w:tab/>
      </w:r>
      <w:r>
        <w:tab/>
      </w:r>
      <w:r>
        <w:tab/>
      </w:r>
      <w:r>
        <w:tab/>
      </w:r>
      <w:r>
        <w:tab/>
      </w:r>
      <w:r w:rsidR="00A44CC3">
        <w:t xml:space="preserve">settings, </w:t>
      </w:r>
      <w:r w:rsidR="00EC11FE">
        <w:t>etc.)</w:t>
      </w:r>
    </w:p>
    <w:p w:rsidR="00503CA2" w:rsidRPr="009942D0" w:rsidRDefault="00503CA2" w:rsidP="00503CA2">
      <w:pPr>
        <w:rPr>
          <w:sz w:val="16"/>
          <w:szCs w:val="16"/>
        </w:rPr>
      </w:pPr>
    </w:p>
    <w:p w:rsidR="00503CA2" w:rsidRDefault="00503CA2" w:rsidP="00503CA2">
      <w:r>
        <w:t>10 pts</w:t>
      </w:r>
      <w:r>
        <w:tab/>
      </w:r>
      <w:r>
        <w:tab/>
        <w:t xml:space="preserve">Participation </w:t>
      </w:r>
      <w:r>
        <w:tab/>
      </w:r>
      <w:r>
        <w:tab/>
      </w:r>
      <w:r>
        <w:tab/>
        <w:t xml:space="preserve">At the end of the term, I will also assess </w:t>
      </w:r>
      <w:r w:rsidR="00125CC6">
        <w:t>contribution</w:t>
      </w:r>
      <w:r w:rsidR="003D1D64">
        <w:t>s</w:t>
      </w:r>
      <w:r w:rsidR="006D6AF7">
        <w:t xml:space="preserve"> in the</w:t>
      </w:r>
    </w:p>
    <w:p w:rsidR="00503CA2" w:rsidRDefault="00503CA2" w:rsidP="00503CA2">
      <w:r>
        <w:tab/>
      </w:r>
      <w:r>
        <w:tab/>
      </w:r>
      <w:r>
        <w:tab/>
      </w:r>
      <w:r>
        <w:tab/>
      </w:r>
      <w:r>
        <w:tab/>
      </w:r>
      <w:r>
        <w:tab/>
      </w:r>
      <w:proofErr w:type="gramStart"/>
      <w:r>
        <w:t>course</w:t>
      </w:r>
      <w:proofErr w:type="gramEnd"/>
      <w:r>
        <w:t xml:space="preserve"> through a consideration of your </w:t>
      </w:r>
      <w:r w:rsidR="00125CC6">
        <w:t>engagement</w:t>
      </w:r>
      <w:r>
        <w:t xml:space="preserve"> </w:t>
      </w:r>
      <w:r w:rsidR="006D6AF7">
        <w:t>in small</w:t>
      </w:r>
    </w:p>
    <w:p w:rsidR="006D6AF7" w:rsidRDefault="00125CC6" w:rsidP="00125CC6">
      <w:r>
        <w:tab/>
      </w:r>
      <w:r>
        <w:tab/>
      </w:r>
      <w:r>
        <w:tab/>
      </w:r>
      <w:r>
        <w:tab/>
      </w:r>
      <w:r>
        <w:tab/>
      </w:r>
      <w:r>
        <w:tab/>
      </w:r>
      <w:proofErr w:type="gramStart"/>
      <w:r>
        <w:t>and</w:t>
      </w:r>
      <w:proofErr w:type="gramEnd"/>
      <w:r>
        <w:t xml:space="preserve"> large group discussion, informal written</w:t>
      </w:r>
      <w:r w:rsidR="006D6AF7">
        <w:t xml:space="preserve"> </w:t>
      </w:r>
      <w:r>
        <w:tab/>
        <w:t xml:space="preserve">responses to the </w:t>
      </w:r>
    </w:p>
    <w:p w:rsidR="00503CA2" w:rsidRDefault="006D6AF7" w:rsidP="00503CA2">
      <w:pPr>
        <w:rPr>
          <w:sz w:val="22"/>
        </w:rPr>
      </w:pPr>
      <w:r>
        <w:tab/>
      </w:r>
      <w:r>
        <w:tab/>
      </w:r>
      <w:r>
        <w:tab/>
      </w:r>
      <w:r>
        <w:tab/>
      </w:r>
      <w:r>
        <w:tab/>
      </w:r>
      <w:r>
        <w:tab/>
      </w:r>
      <w:r w:rsidR="00125CC6">
        <w:t xml:space="preserve">readings, and </w:t>
      </w:r>
      <w:r w:rsidR="00503CA2">
        <w:t xml:space="preserve">the </w:t>
      </w:r>
      <w:r w:rsidR="00057199">
        <w:t>oral histories</w:t>
      </w:r>
      <w:r w:rsidR="00125CC6">
        <w:t>.</w:t>
      </w:r>
    </w:p>
    <w:p w:rsidR="00503CA2" w:rsidRPr="007142AB" w:rsidRDefault="00503CA2" w:rsidP="00503CA2">
      <w:pPr>
        <w:rPr>
          <w:sz w:val="16"/>
          <w:szCs w:val="16"/>
        </w:rPr>
      </w:pPr>
    </w:p>
    <w:p w:rsidR="00503CA2" w:rsidRDefault="00503CA2" w:rsidP="00503CA2">
      <w:r>
        <w:tab/>
      </w:r>
      <w:r w:rsidR="00D36C11">
        <w:tab/>
      </w:r>
      <w:r>
        <w:tab/>
      </w:r>
      <w:r>
        <w:tab/>
      </w:r>
      <w:r>
        <w:tab/>
        <w:t>B+</w:t>
      </w:r>
      <w:r>
        <w:tab/>
        <w:t>88-89.75</w:t>
      </w:r>
      <w:r>
        <w:tab/>
      </w:r>
      <w:r>
        <w:tab/>
        <w:t>C+</w:t>
      </w:r>
      <w:r>
        <w:tab/>
        <w:t>78-79.75</w:t>
      </w:r>
    </w:p>
    <w:p w:rsidR="00503CA2" w:rsidRDefault="00503CA2" w:rsidP="00503CA2">
      <w:r>
        <w:tab/>
        <w:t>A</w:t>
      </w:r>
      <w:r>
        <w:tab/>
        <w:t>93-</w:t>
      </w:r>
      <w:r w:rsidR="00D36C11">
        <w:t>100</w:t>
      </w:r>
      <w:r>
        <w:tab/>
      </w:r>
      <w:r>
        <w:tab/>
      </w:r>
      <w:r w:rsidR="00D36C11">
        <w:tab/>
      </w:r>
      <w:r>
        <w:t>B</w:t>
      </w:r>
      <w:r>
        <w:tab/>
        <w:t>83-87.75</w:t>
      </w:r>
      <w:r>
        <w:tab/>
      </w:r>
      <w:r>
        <w:tab/>
        <w:t>C</w:t>
      </w:r>
      <w:r>
        <w:tab/>
        <w:t>73-77.75</w:t>
      </w:r>
    </w:p>
    <w:p w:rsidR="00503CA2" w:rsidRDefault="00503CA2" w:rsidP="00503CA2">
      <w:r>
        <w:tab/>
        <w:t>A-</w:t>
      </w:r>
      <w:r>
        <w:tab/>
        <w:t>90-92.75</w:t>
      </w:r>
      <w:r>
        <w:tab/>
      </w:r>
      <w:r>
        <w:tab/>
        <w:t>B-</w:t>
      </w:r>
      <w:r>
        <w:tab/>
        <w:t>80-82.75</w:t>
      </w:r>
      <w:r>
        <w:tab/>
      </w:r>
      <w:r>
        <w:tab/>
        <w:t>C-</w:t>
      </w:r>
      <w:r>
        <w:tab/>
        <w:t xml:space="preserve">70-72.75 </w:t>
      </w:r>
      <w:r>
        <w:rPr>
          <w:sz w:val="22"/>
        </w:rPr>
        <w:t>and so forth</w:t>
      </w:r>
    </w:p>
    <w:p w:rsidR="00503CA2" w:rsidRPr="007142AB" w:rsidRDefault="00503CA2" w:rsidP="00503CA2">
      <w:pPr>
        <w:rPr>
          <w:sz w:val="16"/>
          <w:szCs w:val="16"/>
        </w:rPr>
      </w:pPr>
    </w:p>
    <w:p w:rsidR="00503CA2" w:rsidRDefault="00503CA2" w:rsidP="00503CA2">
      <w:pPr>
        <w:pStyle w:val="BodyTextIndent"/>
        <w:ind w:left="0" w:firstLine="720"/>
      </w:pPr>
      <w:r>
        <w:t xml:space="preserve">I reserve the right to lower final grades for poor attendance and/or consistent lateness (being late for class more than twice).  I also reserve the right to raise grades one third for any combination of the following: consistently constructive participation, consistently high level of preparation, and constructive leadership in group activities.  </w:t>
      </w:r>
    </w:p>
    <w:p w:rsidR="00D66A36" w:rsidRPr="00D66A36" w:rsidRDefault="000B45D7" w:rsidP="00D66A36">
      <w:pPr>
        <w:pStyle w:val="Heading4"/>
        <w:rPr>
          <w:sz w:val="20"/>
          <w:szCs w:val="20"/>
        </w:rPr>
      </w:pPr>
      <w:r>
        <w:br w:type="column"/>
      </w:r>
      <w:r w:rsidR="00503CA2">
        <w:lastRenderedPageBreak/>
        <w:t>C</w:t>
      </w:r>
      <w:r w:rsidR="00503CA2">
        <w:rPr>
          <w:smallCaps/>
          <w:sz w:val="24"/>
          <w:szCs w:val="24"/>
        </w:rPr>
        <w:t>lass Policies</w:t>
      </w:r>
    </w:p>
    <w:p w:rsidR="00D66A36" w:rsidRPr="00D66A36" w:rsidRDefault="00D66A36" w:rsidP="00503CA2">
      <w:pPr>
        <w:rPr>
          <w:iCs/>
          <w:sz w:val="16"/>
          <w:szCs w:val="16"/>
        </w:rPr>
      </w:pPr>
    </w:p>
    <w:p w:rsidR="00503CA2" w:rsidRDefault="00503CA2" w:rsidP="00503CA2">
      <w:r>
        <w:rPr>
          <w:i/>
          <w:iCs/>
        </w:rPr>
        <w:t>Participation, Attendance, and Promptness:</w:t>
      </w:r>
    </w:p>
    <w:p w:rsidR="00503CA2" w:rsidRDefault="00503CA2" w:rsidP="00503CA2">
      <w:pPr>
        <w:rPr>
          <w:sz w:val="16"/>
          <w:szCs w:val="16"/>
        </w:rPr>
      </w:pPr>
    </w:p>
    <w:p w:rsidR="00503CA2" w:rsidRDefault="00503CA2" w:rsidP="00503CA2">
      <w:pPr>
        <w:pStyle w:val="BodyText"/>
        <w:rPr>
          <w:rFonts w:ascii="Times New Roman" w:hAnsi="Times New Roman"/>
          <w:sz w:val="24"/>
          <w:szCs w:val="24"/>
        </w:rPr>
      </w:pPr>
      <w:r>
        <w:rPr>
          <w:rFonts w:ascii="Times New Roman" w:hAnsi="Times New Roman"/>
          <w:sz w:val="24"/>
          <w:szCs w:val="24"/>
        </w:rPr>
        <w:t xml:space="preserve">The success of a discussion-based class relies on an ability to listen attentively, contribute appropriately, and challenge ideas with grace and respect.  Building a successful classroom also depends on prompt and regular attendance.  You may miss up to two classes for any reason, but for each additional absence your final grade may be reduced by one third (e.g., A- to B+, B to B-, etc.).  In other words, while attendance is expected for each class, this policy acknowledges the possibility of absences due to college-sanctioned events, major family concerns, and/or medical emergencies.  Missing five or more class sessions will most likely result in a D or F evaluation.  It is your responsibility to get notes or assignments if you have missed a class.  </w:t>
      </w:r>
    </w:p>
    <w:p w:rsidR="00503CA2" w:rsidRDefault="00503CA2" w:rsidP="00503CA2">
      <w:pPr>
        <w:rPr>
          <w:sz w:val="16"/>
          <w:szCs w:val="16"/>
        </w:rPr>
      </w:pPr>
    </w:p>
    <w:p w:rsidR="00503CA2" w:rsidRDefault="00503CA2" w:rsidP="00503CA2">
      <w:r>
        <w:rPr>
          <w:i/>
          <w:iCs/>
        </w:rPr>
        <w:t>Deadlines</w:t>
      </w:r>
      <w:r>
        <w:t>:</w:t>
      </w:r>
    </w:p>
    <w:p w:rsidR="00503CA2" w:rsidRDefault="00503CA2" w:rsidP="00503CA2">
      <w:pPr>
        <w:rPr>
          <w:sz w:val="16"/>
          <w:szCs w:val="16"/>
        </w:rPr>
      </w:pPr>
    </w:p>
    <w:p w:rsidR="00503CA2" w:rsidRDefault="00503CA2" w:rsidP="00503CA2">
      <w:pPr>
        <w:rPr>
          <w:iCs/>
        </w:rPr>
      </w:pPr>
      <w:r>
        <w:t xml:space="preserve">Unless I have revised assignment due dates during the term or you have negotiated an extension of a final draft with me, I expect written work to be handed in by 5 pm on the dates assigned.  </w:t>
      </w:r>
      <w:r w:rsidR="00E611EF">
        <w:rPr>
          <w:i/>
        </w:rPr>
        <w:t>Reflective/analytical essays</w:t>
      </w:r>
      <w:r>
        <w:rPr>
          <w:i/>
        </w:rPr>
        <w:t xml:space="preserve"> and the final project prospectus will be dropped 1 point for each day late; final projects will be deducted 2 points.  (Saturdays and Sundays count, and any late paper reduction will also “follow” </w:t>
      </w:r>
      <w:r w:rsidR="00E611EF">
        <w:rPr>
          <w:i/>
        </w:rPr>
        <w:t>an essay score</w:t>
      </w:r>
      <w:r>
        <w:rPr>
          <w:i/>
        </w:rPr>
        <w:t xml:space="preserve"> should you decide to </w:t>
      </w:r>
      <w:r w:rsidR="00E611EF">
        <w:rPr>
          <w:i/>
        </w:rPr>
        <w:t>take up the option of revising one of the two assignments</w:t>
      </w:r>
      <w:r>
        <w:rPr>
          <w:i/>
        </w:rPr>
        <w:t>.)</w:t>
      </w:r>
      <w:r>
        <w:t xml:space="preserve">  </w:t>
      </w:r>
      <w:r>
        <w:rPr>
          <w:iCs/>
        </w:rPr>
        <w:t>Extensions must be requested at least two days in advance of the deadline unless I have been officially notified of a medical or family emergency</w:t>
      </w:r>
      <w:r>
        <w:t xml:space="preserve">.  </w:t>
      </w:r>
      <w:r>
        <w:rPr>
          <w:i/>
        </w:rPr>
        <w:t>All work must be completed to pass the class</w:t>
      </w:r>
      <w:r>
        <w:rPr>
          <w:iCs/>
        </w:rPr>
        <w:t xml:space="preserve">. </w:t>
      </w:r>
    </w:p>
    <w:p w:rsidR="00503CA2" w:rsidRDefault="00503CA2" w:rsidP="00503CA2">
      <w:pPr>
        <w:rPr>
          <w:iCs/>
          <w:sz w:val="16"/>
          <w:szCs w:val="16"/>
        </w:rPr>
      </w:pPr>
    </w:p>
    <w:p w:rsidR="00503CA2" w:rsidRDefault="00503CA2" w:rsidP="00503CA2">
      <w:pPr>
        <w:rPr>
          <w:iCs/>
        </w:rPr>
      </w:pPr>
      <w:r>
        <w:rPr>
          <w:i/>
        </w:rPr>
        <w:t>Academic Dishonesty</w:t>
      </w:r>
      <w:r>
        <w:rPr>
          <w:iCs/>
        </w:rPr>
        <w:t>:</w:t>
      </w:r>
    </w:p>
    <w:p w:rsidR="00503CA2" w:rsidRDefault="00503CA2" w:rsidP="00503CA2">
      <w:pPr>
        <w:rPr>
          <w:iCs/>
          <w:sz w:val="16"/>
          <w:szCs w:val="16"/>
        </w:rPr>
      </w:pPr>
    </w:p>
    <w:p w:rsidR="00E30099" w:rsidRDefault="00503CA2" w:rsidP="00503CA2">
      <w:r>
        <w:t>We all will be held accountable to the College Honor System, including the need to “safeguard the integrity of academic work and research.”  One violation of the honor system, plagiarism, is defined as “presenting another person’s ideas or words as if they are your own” (</w:t>
      </w:r>
      <w:proofErr w:type="spellStart"/>
      <w:r>
        <w:t>Kirszner</w:t>
      </w:r>
      <w:proofErr w:type="spellEnd"/>
      <w:r>
        <w:t xml:space="preserve"> &amp; </w:t>
      </w:r>
      <w:proofErr w:type="spellStart"/>
      <w:r>
        <w:t>Mandell</w:t>
      </w:r>
      <w:proofErr w:type="spellEnd"/>
      <w:r>
        <w:t xml:space="preserve">, </w:t>
      </w:r>
      <w:r>
        <w:rPr>
          <w:i/>
          <w:iCs/>
        </w:rPr>
        <w:t>The Brief Handbook</w:t>
      </w:r>
      <w:r>
        <w:t xml:space="preserve"> 169).  Thus, </w:t>
      </w:r>
      <w:r w:rsidRPr="00BE3A0C">
        <w:t>y</w:t>
      </w:r>
      <w:r w:rsidRPr="00BE3A0C">
        <w:rPr>
          <w:iCs/>
        </w:rPr>
        <w:t>ou need to acknowledge the use of another’s ideas or words when you draw from them</w:t>
      </w:r>
      <w:r w:rsidRPr="00BE3A0C">
        <w:t xml:space="preserve">. </w:t>
      </w:r>
      <w:r>
        <w:t xml:space="preserve">Talk with me if you have questions about how to cite a source properly.  For useful websites in relation to plagiarism, see the following: </w:t>
      </w:r>
      <w:hyperlink r:id="rId8" w:history="1">
        <w:r>
          <w:rPr>
            <w:rStyle w:val="Hyperlink"/>
          </w:rPr>
          <w:t>http://www.indiana.edu/~wts/pamphlets/plagiarism.shtml</w:t>
        </w:r>
      </w:hyperlink>
      <w:r>
        <w:t xml:space="preserve"> or </w:t>
      </w:r>
      <w:hyperlink r:id="rId9" w:history="1">
        <w:r>
          <w:rPr>
            <w:rStyle w:val="Hyperlink"/>
          </w:rPr>
          <w:t>http://owl.english.purdue.edu/owl/resource/589/01/</w:t>
        </w:r>
      </w:hyperlink>
      <w:r>
        <w:t xml:space="preserve">.  I will forward evidence of plagiarism to the Office of Student Development.  </w:t>
      </w:r>
      <w:r w:rsidR="00E30099" w:rsidRPr="00E30099">
        <w:t>Depending on the nature of the academic dishonesty or plagiarism, consequences will range from failure on the specific assignment, failure in the class, and/or possible suspension from Kalamazoo College.</w:t>
      </w:r>
      <w:r w:rsidR="00E30099">
        <w:t xml:space="preserve"> </w:t>
      </w:r>
    </w:p>
    <w:p w:rsidR="00503CA2" w:rsidRDefault="00503CA2" w:rsidP="00503CA2">
      <w:pPr>
        <w:rPr>
          <w:sz w:val="16"/>
          <w:szCs w:val="16"/>
        </w:rPr>
      </w:pPr>
    </w:p>
    <w:p w:rsidR="00281D0E" w:rsidRPr="00281D0E" w:rsidRDefault="00281D0E" w:rsidP="00281D0E">
      <w:pPr>
        <w:rPr>
          <w:i/>
        </w:rPr>
      </w:pPr>
      <w:r w:rsidRPr="00281D0E">
        <w:rPr>
          <w:i/>
        </w:rPr>
        <w:t>Accommodations:</w:t>
      </w:r>
    </w:p>
    <w:p w:rsidR="00281D0E" w:rsidRPr="00281D0E" w:rsidRDefault="00281D0E" w:rsidP="00281D0E">
      <w:pPr>
        <w:rPr>
          <w:iCs/>
          <w:sz w:val="16"/>
          <w:szCs w:val="16"/>
        </w:rPr>
      </w:pPr>
    </w:p>
    <w:p w:rsidR="00281D0E" w:rsidRPr="00281D0E" w:rsidRDefault="00281D0E" w:rsidP="00281D0E">
      <w:r w:rsidRPr="00281D0E">
        <w:rPr>
          <w:iCs/>
        </w:rPr>
        <w:t xml:space="preserve">If you require special accommodation or other assistance, please make an appointment with me within the first week of the </w:t>
      </w:r>
      <w:r w:rsidR="00B81CF0">
        <w:rPr>
          <w:iCs/>
        </w:rPr>
        <w:t>term</w:t>
      </w:r>
      <w:r w:rsidRPr="00281D0E">
        <w:rPr>
          <w:iCs/>
        </w:rPr>
        <w:t>.  I am committed to making those accommodations that will help you do your best.</w:t>
      </w:r>
    </w:p>
    <w:p w:rsidR="007813DF" w:rsidRDefault="007813DF"/>
    <w:p w:rsidR="006B546F" w:rsidRDefault="006B546F" w:rsidP="00C25DC2">
      <w:pPr>
        <w:rPr>
          <w:color w:val="CC3300"/>
          <w:sz w:val="28"/>
        </w:rPr>
      </w:pPr>
      <w:r>
        <w:br w:type="column"/>
      </w:r>
      <w:r>
        <w:rPr>
          <w:b/>
          <w:smallCaps/>
          <w:color w:val="CC3300"/>
          <w:sz w:val="28"/>
        </w:rPr>
        <w:lastRenderedPageBreak/>
        <w:t>Reading and Assignment Schedule</w:t>
      </w:r>
    </w:p>
    <w:p w:rsidR="006B546F" w:rsidRPr="000F15CE" w:rsidRDefault="006B546F" w:rsidP="006B546F">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120"/>
        <w:gridCol w:w="2844"/>
      </w:tblGrid>
      <w:tr w:rsidR="006B546F" w:rsidTr="006B546F">
        <w:tc>
          <w:tcPr>
            <w:tcW w:w="1188" w:type="dxa"/>
            <w:tcBorders>
              <w:top w:val="single" w:sz="4" w:space="0" w:color="auto"/>
              <w:left w:val="single" w:sz="4" w:space="0" w:color="auto"/>
              <w:bottom w:val="single" w:sz="4" w:space="0" w:color="auto"/>
              <w:right w:val="single" w:sz="4" w:space="0" w:color="auto"/>
            </w:tcBorders>
            <w:hideMark/>
          </w:tcPr>
          <w:p w:rsidR="006B546F" w:rsidRDefault="006B546F">
            <w:pPr>
              <w:spacing w:line="276" w:lineRule="auto"/>
              <w:rPr>
                <w:sz w:val="22"/>
              </w:rPr>
            </w:pPr>
            <w:r>
              <w:rPr>
                <w:sz w:val="22"/>
              </w:rPr>
              <w:t>Weeks</w:t>
            </w:r>
          </w:p>
        </w:tc>
        <w:tc>
          <w:tcPr>
            <w:tcW w:w="6120" w:type="dxa"/>
            <w:tcBorders>
              <w:top w:val="single" w:sz="4" w:space="0" w:color="auto"/>
              <w:left w:val="single" w:sz="4" w:space="0" w:color="auto"/>
              <w:bottom w:val="single" w:sz="4" w:space="0" w:color="auto"/>
              <w:right w:val="single" w:sz="4" w:space="0" w:color="auto"/>
            </w:tcBorders>
            <w:hideMark/>
          </w:tcPr>
          <w:p w:rsidR="006B546F" w:rsidRDefault="006B546F">
            <w:pPr>
              <w:spacing w:line="276" w:lineRule="auto"/>
              <w:rPr>
                <w:sz w:val="22"/>
              </w:rPr>
            </w:pPr>
            <w:r>
              <w:rPr>
                <w:sz w:val="22"/>
              </w:rPr>
              <w:t xml:space="preserve">Readings </w:t>
            </w:r>
          </w:p>
        </w:tc>
        <w:tc>
          <w:tcPr>
            <w:tcW w:w="2844" w:type="dxa"/>
            <w:tcBorders>
              <w:top w:val="single" w:sz="4" w:space="0" w:color="auto"/>
              <w:left w:val="single" w:sz="4" w:space="0" w:color="auto"/>
              <w:bottom w:val="single" w:sz="4" w:space="0" w:color="auto"/>
              <w:right w:val="single" w:sz="4" w:space="0" w:color="auto"/>
            </w:tcBorders>
            <w:hideMark/>
          </w:tcPr>
          <w:p w:rsidR="006B546F" w:rsidRDefault="006B546F">
            <w:pPr>
              <w:spacing w:line="276" w:lineRule="auto"/>
              <w:rPr>
                <w:sz w:val="22"/>
              </w:rPr>
            </w:pPr>
            <w:r>
              <w:rPr>
                <w:sz w:val="22"/>
              </w:rPr>
              <w:t>Assignment Schedule</w:t>
            </w:r>
          </w:p>
        </w:tc>
      </w:tr>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34022B" w:rsidP="006B546F">
            <w:pPr>
              <w:rPr>
                <w:sz w:val="22"/>
              </w:rPr>
            </w:pPr>
            <w:r>
              <w:rPr>
                <w:sz w:val="22"/>
              </w:rPr>
              <w:t>1          1.8</w:t>
            </w:r>
          </w:p>
          <w:p w:rsidR="006B546F" w:rsidRPr="00AC526B" w:rsidRDefault="006B546F" w:rsidP="006B546F">
            <w:pPr>
              <w:rPr>
                <w:sz w:val="20"/>
                <w:szCs w:val="20"/>
              </w:rPr>
            </w:pPr>
          </w:p>
          <w:p w:rsidR="006B546F" w:rsidRDefault="006B546F" w:rsidP="006B546F">
            <w:pPr>
              <w:rPr>
                <w:sz w:val="16"/>
                <w:szCs w:val="16"/>
              </w:rPr>
            </w:pPr>
          </w:p>
          <w:p w:rsidR="006B546F" w:rsidRDefault="006B546F" w:rsidP="006B546F">
            <w:pPr>
              <w:rPr>
                <w:sz w:val="22"/>
              </w:rPr>
            </w:pPr>
            <w:r>
              <w:rPr>
                <w:sz w:val="22"/>
              </w:rPr>
              <w:t xml:space="preserve">          </w:t>
            </w:r>
            <w:r w:rsidR="0034022B">
              <w:rPr>
                <w:sz w:val="22"/>
              </w:rPr>
              <w:t>1</w:t>
            </w:r>
            <w:r>
              <w:rPr>
                <w:sz w:val="22"/>
              </w:rPr>
              <w:t>.1</w:t>
            </w:r>
            <w:r w:rsidR="0034022B">
              <w:rPr>
                <w:sz w:val="22"/>
              </w:rPr>
              <w:t>0</w:t>
            </w:r>
          </w:p>
          <w:p w:rsidR="006B546F" w:rsidRDefault="006B546F" w:rsidP="006B546F">
            <w:pPr>
              <w:rPr>
                <w:sz w:val="22"/>
                <w:szCs w:val="22"/>
              </w:rPr>
            </w:pPr>
            <w:r>
              <w:rPr>
                <w:sz w:val="22"/>
                <w:szCs w:val="22"/>
              </w:rPr>
              <w:t xml:space="preserve">      </w:t>
            </w:r>
          </w:p>
          <w:p w:rsidR="006B546F" w:rsidRDefault="006B546F" w:rsidP="006B546F">
            <w:pPr>
              <w:rPr>
                <w:sz w:val="22"/>
                <w:szCs w:val="22"/>
              </w:rPr>
            </w:pPr>
          </w:p>
          <w:p w:rsidR="006B546F" w:rsidRDefault="006B546F" w:rsidP="006B546F">
            <w:pPr>
              <w:rPr>
                <w:sz w:val="22"/>
                <w:szCs w:val="22"/>
              </w:rPr>
            </w:pPr>
          </w:p>
          <w:p w:rsidR="006B546F" w:rsidRDefault="006B546F" w:rsidP="006B546F">
            <w:pPr>
              <w:rPr>
                <w:sz w:val="22"/>
                <w:szCs w:val="22"/>
              </w:rPr>
            </w:pPr>
            <w:r>
              <w:rPr>
                <w:sz w:val="22"/>
                <w:szCs w:val="22"/>
              </w:rPr>
              <w:t xml:space="preserve">         </w:t>
            </w:r>
          </w:p>
          <w:p w:rsidR="006B546F" w:rsidRDefault="006B546F" w:rsidP="006B546F">
            <w:pPr>
              <w:rPr>
                <w:sz w:val="22"/>
                <w:szCs w:val="22"/>
              </w:rPr>
            </w:pPr>
          </w:p>
          <w:p w:rsidR="006B546F" w:rsidRDefault="006B546F" w:rsidP="006B546F">
            <w:pPr>
              <w:rPr>
                <w:sz w:val="22"/>
                <w:szCs w:val="22"/>
              </w:rPr>
            </w:pPr>
          </w:p>
          <w:p w:rsidR="0065429A" w:rsidRPr="0065429A" w:rsidRDefault="0065429A" w:rsidP="006B546F">
            <w:pPr>
              <w:rPr>
                <w:sz w:val="16"/>
                <w:szCs w:val="16"/>
              </w:rPr>
            </w:pPr>
          </w:p>
          <w:p w:rsidR="0065429A" w:rsidRDefault="0065429A" w:rsidP="006B546F">
            <w:pPr>
              <w:rPr>
                <w:sz w:val="22"/>
                <w:szCs w:val="22"/>
              </w:rPr>
            </w:pPr>
            <w:r>
              <w:rPr>
                <w:sz w:val="22"/>
                <w:szCs w:val="22"/>
              </w:rPr>
              <w:t xml:space="preserve">          1.11</w:t>
            </w:r>
          </w:p>
          <w:p w:rsidR="006B546F" w:rsidRDefault="006B546F" w:rsidP="006B546F">
            <w:pPr>
              <w:rPr>
                <w:sz w:val="16"/>
                <w:szCs w:val="16"/>
              </w:rPr>
            </w:pPr>
          </w:p>
          <w:p w:rsidR="006B546F" w:rsidRDefault="006B546F" w:rsidP="0034022B">
            <w:pPr>
              <w:rPr>
                <w:sz w:val="16"/>
                <w:szCs w:val="16"/>
              </w:rPr>
            </w:pPr>
            <w:r>
              <w:rPr>
                <w:sz w:val="22"/>
                <w:szCs w:val="22"/>
              </w:rPr>
              <w:t xml:space="preserve">          </w:t>
            </w:r>
            <w:r w:rsidR="0034022B">
              <w:rPr>
                <w:sz w:val="22"/>
                <w:szCs w:val="22"/>
              </w:rPr>
              <w:t>1</w:t>
            </w:r>
            <w:r>
              <w:rPr>
                <w:sz w:val="22"/>
                <w:szCs w:val="22"/>
              </w:rPr>
              <w:t>.1</w:t>
            </w:r>
            <w:r w:rsidR="0034022B">
              <w:rPr>
                <w:sz w:val="22"/>
                <w:szCs w:val="22"/>
              </w:rPr>
              <w:t>2</w:t>
            </w:r>
            <w:r>
              <w:rPr>
                <w:sz w:val="22"/>
                <w:szCs w:val="22"/>
              </w:rPr>
              <w:t xml:space="preserve">    </w:t>
            </w: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6B546F" w:rsidP="006B546F">
            <w:pPr>
              <w:rPr>
                <w:sz w:val="20"/>
                <w:szCs w:val="20"/>
              </w:rPr>
            </w:pPr>
            <w:r>
              <w:rPr>
                <w:i/>
                <w:sz w:val="22"/>
              </w:rPr>
              <w:t>James Baldwin: The Price of the Ticket</w:t>
            </w:r>
            <w:r>
              <w:rPr>
                <w:sz w:val="22"/>
              </w:rPr>
              <w:t xml:space="preserve"> </w:t>
            </w:r>
            <w:r>
              <w:rPr>
                <w:sz w:val="20"/>
                <w:szCs w:val="20"/>
              </w:rPr>
              <w:t>(Doc. Film, 1990, 87 min)</w:t>
            </w:r>
          </w:p>
          <w:p w:rsidR="00AC526B" w:rsidRPr="00AC526B" w:rsidRDefault="00ED740A" w:rsidP="006B546F">
            <w:pPr>
              <w:rPr>
                <w:sz w:val="20"/>
                <w:szCs w:val="20"/>
              </w:rPr>
            </w:pPr>
            <w:hyperlink r:id="rId10" w:history="1">
              <w:r w:rsidR="00AC526B" w:rsidRPr="00AC526B">
                <w:rPr>
                  <w:rStyle w:val="Hyperlink"/>
                  <w:sz w:val="20"/>
                  <w:szCs w:val="20"/>
                </w:rPr>
                <w:t>http://kzoo.kanopystreaming.com/video/james-baldwin-price-ticket</w:t>
              </w:r>
            </w:hyperlink>
          </w:p>
          <w:p w:rsidR="006B546F" w:rsidRDefault="006B546F" w:rsidP="006B546F">
            <w:pPr>
              <w:rPr>
                <w:sz w:val="16"/>
                <w:szCs w:val="16"/>
              </w:rPr>
            </w:pPr>
          </w:p>
          <w:p w:rsidR="006B546F" w:rsidRDefault="006B546F" w:rsidP="006B546F">
            <w:pPr>
              <w:rPr>
                <w:sz w:val="22"/>
              </w:rPr>
            </w:pPr>
            <w:r>
              <w:rPr>
                <w:sz w:val="22"/>
              </w:rPr>
              <w:t>Discuss Course Expectations and Assigned Readings</w:t>
            </w:r>
          </w:p>
          <w:p w:rsidR="006B546F" w:rsidRDefault="006B546F" w:rsidP="006B546F">
            <w:pPr>
              <w:rPr>
                <w:sz w:val="22"/>
              </w:rPr>
            </w:pPr>
            <w:r>
              <w:rPr>
                <w:sz w:val="22"/>
              </w:rPr>
              <w:t xml:space="preserve">from </w:t>
            </w:r>
            <w:r>
              <w:rPr>
                <w:i/>
                <w:sz w:val="22"/>
              </w:rPr>
              <w:t>Notes of a Native Son</w:t>
            </w:r>
            <w:r>
              <w:rPr>
                <w:sz w:val="22"/>
              </w:rPr>
              <w:t xml:space="preserve"> (In </w:t>
            </w:r>
            <w:r>
              <w:rPr>
                <w:i/>
                <w:sz w:val="22"/>
              </w:rPr>
              <w:t>Collected Essays</w:t>
            </w:r>
            <w:r>
              <w:rPr>
                <w:sz w:val="22"/>
              </w:rPr>
              <w:t>)</w:t>
            </w:r>
          </w:p>
          <w:p w:rsidR="006B546F" w:rsidRDefault="006B546F" w:rsidP="006B546F">
            <w:pPr>
              <w:rPr>
                <w:sz w:val="22"/>
              </w:rPr>
            </w:pPr>
            <w:r>
              <w:rPr>
                <w:sz w:val="22"/>
              </w:rPr>
              <w:t xml:space="preserve">     “Autobiographical Notes” (</w:t>
            </w:r>
            <w:r>
              <w:rPr>
                <w:i/>
                <w:sz w:val="22"/>
              </w:rPr>
              <w:t xml:space="preserve">CE </w:t>
            </w:r>
            <w:r>
              <w:rPr>
                <w:sz w:val="22"/>
              </w:rPr>
              <w:t>5-9)</w:t>
            </w:r>
          </w:p>
          <w:p w:rsidR="006B546F" w:rsidRDefault="006B546F" w:rsidP="006B546F">
            <w:pPr>
              <w:rPr>
                <w:sz w:val="22"/>
              </w:rPr>
            </w:pPr>
            <w:r>
              <w:rPr>
                <w:sz w:val="22"/>
              </w:rPr>
              <w:t xml:space="preserve">from </w:t>
            </w:r>
            <w:r>
              <w:rPr>
                <w:i/>
                <w:sz w:val="22"/>
              </w:rPr>
              <w:t>Nobody Knows My Name</w:t>
            </w:r>
            <w:r>
              <w:rPr>
                <w:sz w:val="22"/>
              </w:rPr>
              <w:t xml:space="preserve"> (In </w:t>
            </w:r>
            <w:r>
              <w:rPr>
                <w:i/>
                <w:sz w:val="22"/>
              </w:rPr>
              <w:t>Collected Essays</w:t>
            </w:r>
            <w:r>
              <w:rPr>
                <w:sz w:val="22"/>
              </w:rPr>
              <w:t>)</w:t>
            </w:r>
          </w:p>
          <w:p w:rsidR="006B546F" w:rsidRDefault="006B546F" w:rsidP="006B546F">
            <w:pPr>
              <w:rPr>
                <w:sz w:val="22"/>
              </w:rPr>
            </w:pPr>
            <w:r>
              <w:rPr>
                <w:sz w:val="22"/>
              </w:rPr>
              <w:t xml:space="preserve">     “In Search of the Majority” (</w:t>
            </w:r>
            <w:r>
              <w:rPr>
                <w:i/>
                <w:sz w:val="22"/>
              </w:rPr>
              <w:t>CE</w:t>
            </w:r>
            <w:r>
              <w:rPr>
                <w:sz w:val="22"/>
              </w:rPr>
              <w:t xml:space="preserve"> 215-221)</w:t>
            </w:r>
          </w:p>
          <w:p w:rsidR="006B546F" w:rsidRDefault="006B546F" w:rsidP="006B546F">
            <w:pPr>
              <w:rPr>
                <w:sz w:val="22"/>
              </w:rPr>
            </w:pPr>
            <w:r>
              <w:rPr>
                <w:sz w:val="22"/>
              </w:rPr>
              <w:t xml:space="preserve">from </w:t>
            </w:r>
            <w:r>
              <w:rPr>
                <w:i/>
                <w:sz w:val="22"/>
              </w:rPr>
              <w:t>Going to Meet the Man</w:t>
            </w:r>
            <w:r>
              <w:rPr>
                <w:sz w:val="22"/>
              </w:rPr>
              <w:t xml:space="preserve"> (In </w:t>
            </w:r>
            <w:r>
              <w:rPr>
                <w:i/>
                <w:sz w:val="22"/>
              </w:rPr>
              <w:t>Early Novels and Stories</w:t>
            </w:r>
            <w:r>
              <w:rPr>
                <w:sz w:val="22"/>
              </w:rPr>
              <w:t>)</w:t>
            </w:r>
          </w:p>
          <w:p w:rsidR="006B546F" w:rsidRDefault="006B546F" w:rsidP="006B546F">
            <w:pPr>
              <w:rPr>
                <w:sz w:val="22"/>
              </w:rPr>
            </w:pPr>
            <w:r>
              <w:rPr>
                <w:sz w:val="22"/>
              </w:rPr>
              <w:t xml:space="preserve">     “Sonny’s Blues” (</w:t>
            </w:r>
            <w:r>
              <w:rPr>
                <w:i/>
                <w:sz w:val="22"/>
                <w:szCs w:val="22"/>
              </w:rPr>
              <w:t>EN&amp;S</w:t>
            </w:r>
            <w:r>
              <w:rPr>
                <w:sz w:val="22"/>
                <w:szCs w:val="22"/>
              </w:rPr>
              <w:t xml:space="preserve"> </w:t>
            </w:r>
            <w:r>
              <w:rPr>
                <w:sz w:val="22"/>
              </w:rPr>
              <w:t>831-64)</w:t>
            </w:r>
          </w:p>
          <w:p w:rsidR="0065429A" w:rsidRPr="0065429A" w:rsidRDefault="0065429A" w:rsidP="006B546F">
            <w:pPr>
              <w:rPr>
                <w:sz w:val="16"/>
                <w:szCs w:val="16"/>
              </w:rPr>
            </w:pPr>
          </w:p>
          <w:p w:rsidR="0065429A" w:rsidRDefault="0065429A" w:rsidP="006B546F">
            <w:pPr>
              <w:rPr>
                <w:sz w:val="22"/>
              </w:rPr>
            </w:pPr>
            <w:r>
              <w:rPr>
                <w:sz w:val="22"/>
              </w:rPr>
              <w:t xml:space="preserve">Arcus Center Film: </w:t>
            </w:r>
            <w:r w:rsidRPr="0065429A">
              <w:rPr>
                <w:i/>
                <w:sz w:val="22"/>
              </w:rPr>
              <w:t>I Am Not Your Negro</w:t>
            </w:r>
            <w:r>
              <w:rPr>
                <w:sz w:val="22"/>
              </w:rPr>
              <w:t xml:space="preserve"> </w:t>
            </w:r>
          </w:p>
          <w:p w:rsidR="006B546F" w:rsidRDefault="006B546F" w:rsidP="006B546F">
            <w:pPr>
              <w:rPr>
                <w:sz w:val="16"/>
                <w:szCs w:val="16"/>
              </w:rPr>
            </w:pPr>
          </w:p>
          <w:p w:rsidR="000F15CE" w:rsidRDefault="000F15CE" w:rsidP="000F15CE">
            <w:pPr>
              <w:rPr>
                <w:sz w:val="22"/>
              </w:rPr>
            </w:pPr>
            <w:r>
              <w:rPr>
                <w:i/>
                <w:sz w:val="22"/>
              </w:rPr>
              <w:t xml:space="preserve">Go Tell It on the Mountain </w:t>
            </w:r>
            <w:r>
              <w:rPr>
                <w:sz w:val="22"/>
              </w:rPr>
              <w:t>(</w:t>
            </w:r>
            <w:r>
              <w:rPr>
                <w:i/>
                <w:sz w:val="22"/>
              </w:rPr>
              <w:t>EN&amp;S</w:t>
            </w:r>
            <w:r w:rsidR="00EF5DC9">
              <w:rPr>
                <w:sz w:val="22"/>
              </w:rPr>
              <w:t xml:space="preserve"> 7-58</w:t>
            </w:r>
            <w:r>
              <w:rPr>
                <w:sz w:val="22"/>
              </w:rPr>
              <w:t>)</w:t>
            </w:r>
          </w:p>
          <w:p w:rsidR="000F15CE" w:rsidRPr="000F15CE" w:rsidRDefault="000F15CE" w:rsidP="000F15CE">
            <w:pPr>
              <w:rPr>
                <w:sz w:val="20"/>
                <w:szCs w:val="20"/>
              </w:rPr>
            </w:pPr>
            <w:r>
              <w:rPr>
                <w:sz w:val="22"/>
              </w:rPr>
              <w:t xml:space="preserve">     </w:t>
            </w:r>
            <w:r w:rsidRPr="000F15CE">
              <w:rPr>
                <w:sz w:val="20"/>
                <w:szCs w:val="20"/>
              </w:rPr>
              <w:t>Part I: The Seventh Day</w:t>
            </w:r>
          </w:p>
          <w:p w:rsidR="006B546F" w:rsidRDefault="006B546F" w:rsidP="001106BC">
            <w:pPr>
              <w:rPr>
                <w:sz w:val="8"/>
                <w:szCs w:val="8"/>
              </w:rPr>
            </w:pP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sz w:val="16"/>
                <w:szCs w:val="16"/>
              </w:rPr>
            </w:pPr>
          </w:p>
        </w:tc>
      </w:tr>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6B546F" w:rsidP="006B546F">
            <w:pPr>
              <w:rPr>
                <w:sz w:val="22"/>
              </w:rPr>
            </w:pPr>
            <w:r>
              <w:rPr>
                <w:sz w:val="22"/>
              </w:rPr>
              <w:t xml:space="preserve">2        </w:t>
            </w:r>
            <w:r w:rsidR="0034022B">
              <w:rPr>
                <w:sz w:val="22"/>
              </w:rPr>
              <w:t>1</w:t>
            </w:r>
            <w:r>
              <w:rPr>
                <w:sz w:val="22"/>
              </w:rPr>
              <w:t>.1</w:t>
            </w:r>
            <w:r w:rsidR="0034022B">
              <w:rPr>
                <w:sz w:val="22"/>
              </w:rPr>
              <w:t>5</w:t>
            </w:r>
          </w:p>
          <w:p w:rsidR="006B546F" w:rsidRDefault="006B546F" w:rsidP="006B546F">
            <w:pPr>
              <w:rPr>
                <w:sz w:val="16"/>
                <w:szCs w:val="16"/>
              </w:rPr>
            </w:pPr>
          </w:p>
          <w:p w:rsidR="006B546F" w:rsidRDefault="006B546F" w:rsidP="006B546F">
            <w:pPr>
              <w:rPr>
                <w:sz w:val="22"/>
              </w:rPr>
            </w:pPr>
            <w:r>
              <w:rPr>
                <w:sz w:val="22"/>
              </w:rPr>
              <w:t xml:space="preserve">          </w:t>
            </w:r>
            <w:r w:rsidR="0034022B">
              <w:rPr>
                <w:sz w:val="22"/>
              </w:rPr>
              <w:t>1</w:t>
            </w:r>
            <w:r>
              <w:rPr>
                <w:sz w:val="22"/>
              </w:rPr>
              <w:t>.1</w:t>
            </w:r>
            <w:r w:rsidR="0034022B">
              <w:rPr>
                <w:sz w:val="22"/>
              </w:rPr>
              <w:t>7</w:t>
            </w:r>
          </w:p>
          <w:p w:rsidR="006B546F" w:rsidRPr="000F15CE" w:rsidRDefault="006B546F" w:rsidP="006B546F">
            <w:pPr>
              <w:rPr>
                <w:sz w:val="20"/>
                <w:szCs w:val="20"/>
              </w:rPr>
            </w:pPr>
            <w:r>
              <w:rPr>
                <w:sz w:val="22"/>
              </w:rPr>
              <w:t xml:space="preserve">  </w:t>
            </w:r>
          </w:p>
          <w:p w:rsidR="000F15CE" w:rsidRPr="000F15CE" w:rsidRDefault="000F15CE" w:rsidP="006B546F">
            <w:pPr>
              <w:rPr>
                <w:sz w:val="16"/>
                <w:szCs w:val="16"/>
              </w:rPr>
            </w:pPr>
          </w:p>
          <w:p w:rsidR="006B546F" w:rsidRDefault="006B546F" w:rsidP="006B546F">
            <w:pPr>
              <w:rPr>
                <w:sz w:val="22"/>
              </w:rPr>
            </w:pPr>
            <w:r>
              <w:rPr>
                <w:sz w:val="22"/>
              </w:rPr>
              <w:t xml:space="preserve">          </w:t>
            </w:r>
            <w:r w:rsidR="0034022B">
              <w:rPr>
                <w:sz w:val="22"/>
              </w:rPr>
              <w:t>1.19</w:t>
            </w:r>
          </w:p>
          <w:p w:rsidR="006B546F" w:rsidRDefault="006B546F" w:rsidP="006B546F">
            <w:pPr>
              <w:rPr>
                <w:sz w:val="8"/>
                <w:szCs w:val="8"/>
              </w:rPr>
            </w:pP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D03B5E" w:rsidRPr="00D03B5E" w:rsidRDefault="00D03B5E" w:rsidP="006B546F">
            <w:pPr>
              <w:rPr>
                <w:sz w:val="22"/>
              </w:rPr>
            </w:pPr>
            <w:r>
              <w:rPr>
                <w:sz w:val="22"/>
              </w:rPr>
              <w:t>MLK, Jr. Day – NO CLASS</w:t>
            </w:r>
          </w:p>
          <w:p w:rsidR="00D03B5E" w:rsidRPr="0065429A" w:rsidRDefault="00D03B5E" w:rsidP="006B546F">
            <w:pPr>
              <w:rPr>
                <w:sz w:val="16"/>
                <w:szCs w:val="16"/>
              </w:rPr>
            </w:pPr>
          </w:p>
          <w:p w:rsidR="006B546F" w:rsidRDefault="006B546F" w:rsidP="006B546F">
            <w:pPr>
              <w:rPr>
                <w:sz w:val="22"/>
              </w:rPr>
            </w:pPr>
            <w:r>
              <w:rPr>
                <w:i/>
                <w:sz w:val="22"/>
              </w:rPr>
              <w:t xml:space="preserve">Go Tell It on the Mountain </w:t>
            </w:r>
            <w:r>
              <w:rPr>
                <w:sz w:val="22"/>
              </w:rPr>
              <w:t>(</w:t>
            </w:r>
            <w:r>
              <w:rPr>
                <w:i/>
                <w:sz w:val="22"/>
              </w:rPr>
              <w:t>EN&amp;S</w:t>
            </w:r>
            <w:r w:rsidR="00EF5DC9">
              <w:rPr>
                <w:sz w:val="22"/>
              </w:rPr>
              <w:t xml:space="preserve"> 59</w:t>
            </w:r>
            <w:r>
              <w:rPr>
                <w:sz w:val="22"/>
              </w:rPr>
              <w:t>-</w:t>
            </w:r>
            <w:r w:rsidR="0065429A">
              <w:rPr>
                <w:sz w:val="22"/>
              </w:rPr>
              <w:t>1</w:t>
            </w:r>
            <w:r>
              <w:rPr>
                <w:sz w:val="22"/>
              </w:rPr>
              <w:t>8</w:t>
            </w:r>
            <w:r w:rsidR="0065429A">
              <w:rPr>
                <w:sz w:val="22"/>
              </w:rPr>
              <w:t>3</w:t>
            </w:r>
            <w:r>
              <w:rPr>
                <w:sz w:val="22"/>
              </w:rPr>
              <w:t>)</w:t>
            </w:r>
          </w:p>
          <w:p w:rsidR="000F15CE" w:rsidRPr="000F15CE" w:rsidRDefault="000F15CE" w:rsidP="006B546F">
            <w:pPr>
              <w:rPr>
                <w:sz w:val="20"/>
                <w:szCs w:val="20"/>
              </w:rPr>
            </w:pPr>
            <w:r>
              <w:rPr>
                <w:sz w:val="22"/>
              </w:rPr>
              <w:t xml:space="preserve">     </w:t>
            </w:r>
            <w:r w:rsidRPr="000F15CE">
              <w:rPr>
                <w:sz w:val="20"/>
                <w:szCs w:val="20"/>
              </w:rPr>
              <w:t>Part 2: Florence’s Prayer, Gabriel’s Prayer, and Elizabeth’s Prayer</w:t>
            </w:r>
          </w:p>
          <w:p w:rsidR="006B546F" w:rsidRDefault="006B546F" w:rsidP="006B546F">
            <w:pPr>
              <w:rPr>
                <w:sz w:val="16"/>
                <w:szCs w:val="16"/>
              </w:rPr>
            </w:pPr>
          </w:p>
          <w:p w:rsidR="006B546F" w:rsidRDefault="006B546F" w:rsidP="006B546F">
            <w:pPr>
              <w:rPr>
                <w:sz w:val="22"/>
                <w:szCs w:val="22"/>
              </w:rPr>
            </w:pPr>
            <w:r>
              <w:rPr>
                <w:i/>
                <w:sz w:val="22"/>
                <w:szCs w:val="22"/>
              </w:rPr>
              <w:t>Go Tell It on the Mountain</w:t>
            </w:r>
            <w:r>
              <w:rPr>
                <w:sz w:val="22"/>
                <w:szCs w:val="22"/>
              </w:rPr>
              <w:t xml:space="preserve"> (185-215)</w:t>
            </w:r>
          </w:p>
          <w:p w:rsidR="000F15CE" w:rsidRPr="000F15CE" w:rsidRDefault="000F15CE" w:rsidP="006B546F">
            <w:pPr>
              <w:rPr>
                <w:sz w:val="20"/>
                <w:szCs w:val="20"/>
              </w:rPr>
            </w:pPr>
            <w:r>
              <w:rPr>
                <w:sz w:val="22"/>
                <w:szCs w:val="22"/>
              </w:rPr>
              <w:t xml:space="preserve">     </w:t>
            </w:r>
            <w:r w:rsidR="00EF5DC9">
              <w:rPr>
                <w:sz w:val="20"/>
                <w:szCs w:val="20"/>
              </w:rPr>
              <w:t>Part 3: The Threshing-</w:t>
            </w:r>
            <w:r w:rsidRPr="000F15CE">
              <w:rPr>
                <w:sz w:val="20"/>
                <w:szCs w:val="20"/>
              </w:rPr>
              <w:t>Floor</w:t>
            </w:r>
          </w:p>
          <w:p w:rsidR="000F15CE" w:rsidRDefault="000F15CE" w:rsidP="006B546F">
            <w:pPr>
              <w:rPr>
                <w:sz w:val="8"/>
                <w:szCs w:val="8"/>
              </w:rPr>
            </w:pP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sz w:val="16"/>
                <w:szCs w:val="16"/>
              </w:rPr>
            </w:pPr>
          </w:p>
        </w:tc>
      </w:tr>
      <w:tr w:rsidR="006B546F" w:rsidTr="000F15CE">
        <w:trPr>
          <w:trHeight w:val="2843"/>
        </w:trPr>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6B546F" w:rsidP="006B546F">
            <w:pPr>
              <w:rPr>
                <w:sz w:val="22"/>
                <w:szCs w:val="22"/>
              </w:rPr>
            </w:pPr>
            <w:r>
              <w:rPr>
                <w:sz w:val="22"/>
                <w:szCs w:val="22"/>
              </w:rPr>
              <w:t xml:space="preserve">3        </w:t>
            </w:r>
            <w:r w:rsidR="0034022B">
              <w:rPr>
                <w:sz w:val="22"/>
                <w:szCs w:val="22"/>
              </w:rPr>
              <w:t>1</w:t>
            </w:r>
            <w:r>
              <w:rPr>
                <w:sz w:val="22"/>
                <w:szCs w:val="22"/>
              </w:rPr>
              <w:t>.2</w:t>
            </w:r>
            <w:r w:rsidR="0034022B">
              <w:rPr>
                <w:sz w:val="22"/>
                <w:szCs w:val="22"/>
              </w:rPr>
              <w:t>2</w:t>
            </w:r>
          </w:p>
          <w:p w:rsidR="00BD716C" w:rsidRPr="00BD716C" w:rsidRDefault="00BD716C" w:rsidP="006B546F">
            <w:pPr>
              <w:rPr>
                <w:sz w:val="16"/>
                <w:szCs w:val="16"/>
              </w:rPr>
            </w:pPr>
          </w:p>
          <w:p w:rsidR="006B546F" w:rsidRDefault="006B546F" w:rsidP="006B546F">
            <w:pPr>
              <w:rPr>
                <w:sz w:val="22"/>
                <w:szCs w:val="22"/>
              </w:rPr>
            </w:pPr>
            <w:r>
              <w:rPr>
                <w:sz w:val="22"/>
                <w:szCs w:val="22"/>
              </w:rPr>
              <w:t xml:space="preserve"> </w:t>
            </w:r>
            <w:r w:rsidR="00BD716C">
              <w:rPr>
                <w:sz w:val="22"/>
                <w:szCs w:val="22"/>
              </w:rPr>
              <w:t xml:space="preserve">      </w:t>
            </w:r>
            <w:r w:rsidR="0034022B">
              <w:rPr>
                <w:sz w:val="22"/>
                <w:szCs w:val="22"/>
              </w:rPr>
              <w:t xml:space="preserve"> </w:t>
            </w:r>
            <w:r w:rsidR="00BD716C">
              <w:rPr>
                <w:sz w:val="22"/>
                <w:szCs w:val="22"/>
              </w:rPr>
              <w:t xml:space="preserve">  </w:t>
            </w:r>
            <w:r w:rsidR="0034022B">
              <w:rPr>
                <w:sz w:val="22"/>
                <w:szCs w:val="22"/>
              </w:rPr>
              <w:t>1</w:t>
            </w:r>
            <w:r>
              <w:rPr>
                <w:sz w:val="22"/>
                <w:szCs w:val="22"/>
              </w:rPr>
              <w:t>.2</w:t>
            </w:r>
            <w:r w:rsidR="0034022B">
              <w:rPr>
                <w:sz w:val="22"/>
                <w:szCs w:val="22"/>
              </w:rPr>
              <w:t>4</w:t>
            </w:r>
          </w:p>
          <w:p w:rsidR="006B546F" w:rsidRDefault="006B546F" w:rsidP="006B546F">
            <w:pPr>
              <w:rPr>
                <w:sz w:val="22"/>
                <w:szCs w:val="22"/>
              </w:rPr>
            </w:pPr>
          </w:p>
          <w:p w:rsidR="00FA6D6D" w:rsidRPr="00FA6D6D" w:rsidRDefault="00FA6D6D" w:rsidP="006B546F">
            <w:pPr>
              <w:rPr>
                <w:sz w:val="16"/>
                <w:szCs w:val="16"/>
              </w:rPr>
            </w:pPr>
          </w:p>
          <w:p w:rsidR="006B546F" w:rsidRDefault="006B546F" w:rsidP="0034022B">
            <w:pPr>
              <w:rPr>
                <w:sz w:val="22"/>
                <w:szCs w:val="22"/>
              </w:rPr>
            </w:pPr>
            <w:r>
              <w:rPr>
                <w:sz w:val="22"/>
                <w:szCs w:val="22"/>
              </w:rPr>
              <w:t xml:space="preserve">       </w:t>
            </w:r>
            <w:r w:rsidR="0034022B">
              <w:rPr>
                <w:sz w:val="22"/>
                <w:szCs w:val="22"/>
              </w:rPr>
              <w:t xml:space="preserve"> </w:t>
            </w:r>
            <w:r>
              <w:rPr>
                <w:sz w:val="22"/>
                <w:szCs w:val="22"/>
              </w:rPr>
              <w:t xml:space="preserve">  </w:t>
            </w:r>
            <w:r w:rsidR="0034022B">
              <w:rPr>
                <w:sz w:val="22"/>
                <w:szCs w:val="22"/>
              </w:rPr>
              <w:t>1</w:t>
            </w:r>
            <w:r>
              <w:rPr>
                <w:sz w:val="22"/>
                <w:szCs w:val="22"/>
              </w:rPr>
              <w:t>.</w:t>
            </w:r>
            <w:r w:rsidR="0034022B">
              <w:rPr>
                <w:sz w:val="22"/>
                <w:szCs w:val="22"/>
              </w:rPr>
              <w:t>26</w:t>
            </w: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1106BC" w:rsidRDefault="001106BC" w:rsidP="001106BC">
            <w:pPr>
              <w:rPr>
                <w:i/>
                <w:sz w:val="22"/>
                <w:szCs w:val="22"/>
              </w:rPr>
            </w:pPr>
            <w:r>
              <w:rPr>
                <w:i/>
                <w:sz w:val="22"/>
                <w:szCs w:val="22"/>
              </w:rPr>
              <w:t>Giovanni’s Room</w:t>
            </w:r>
            <w:r>
              <w:rPr>
                <w:sz w:val="22"/>
                <w:szCs w:val="22"/>
              </w:rPr>
              <w:t xml:space="preserve"> (217-79)</w:t>
            </w:r>
          </w:p>
          <w:p w:rsidR="001106BC" w:rsidRDefault="001106BC" w:rsidP="001106BC">
            <w:pPr>
              <w:rPr>
                <w:sz w:val="16"/>
                <w:szCs w:val="16"/>
              </w:rPr>
            </w:pPr>
          </w:p>
          <w:p w:rsidR="001106BC" w:rsidRDefault="001106BC" w:rsidP="001106BC">
            <w:pPr>
              <w:rPr>
                <w:sz w:val="22"/>
                <w:szCs w:val="22"/>
              </w:rPr>
            </w:pPr>
            <w:r>
              <w:rPr>
                <w:i/>
                <w:sz w:val="22"/>
                <w:szCs w:val="22"/>
              </w:rPr>
              <w:t>Giovanni’s Room</w:t>
            </w:r>
            <w:r>
              <w:rPr>
                <w:sz w:val="22"/>
                <w:szCs w:val="22"/>
              </w:rPr>
              <w:t xml:space="preserve"> (279-360)</w:t>
            </w:r>
          </w:p>
          <w:p w:rsidR="001106BC" w:rsidRDefault="001106BC" w:rsidP="001106BC">
            <w:pPr>
              <w:rPr>
                <w:sz w:val="22"/>
                <w:szCs w:val="22"/>
              </w:rPr>
            </w:pPr>
            <w:r>
              <w:rPr>
                <w:sz w:val="22"/>
                <w:szCs w:val="22"/>
              </w:rPr>
              <w:t>“Freaks and the American Ideal of Manhood” (</w:t>
            </w:r>
            <w:r>
              <w:rPr>
                <w:i/>
                <w:sz w:val="22"/>
                <w:szCs w:val="22"/>
              </w:rPr>
              <w:t>CE</w:t>
            </w:r>
            <w:r>
              <w:rPr>
                <w:sz w:val="22"/>
                <w:szCs w:val="22"/>
              </w:rPr>
              <w:t xml:space="preserve"> 814-29)</w:t>
            </w:r>
          </w:p>
          <w:p w:rsidR="006B546F" w:rsidRPr="000F15CE" w:rsidRDefault="006B546F" w:rsidP="006B546F">
            <w:pPr>
              <w:rPr>
                <w:sz w:val="16"/>
                <w:szCs w:val="16"/>
              </w:rPr>
            </w:pPr>
          </w:p>
          <w:p w:rsidR="000F15CE" w:rsidRDefault="000F15CE" w:rsidP="000F15CE">
            <w:pPr>
              <w:rPr>
                <w:sz w:val="22"/>
                <w:szCs w:val="22"/>
              </w:rPr>
            </w:pPr>
            <w:r>
              <w:rPr>
                <w:sz w:val="22"/>
                <w:szCs w:val="22"/>
              </w:rPr>
              <w:t>Visit to Kalamazoo College Archives (UL 329)</w:t>
            </w:r>
          </w:p>
          <w:p w:rsidR="000F15CE" w:rsidRDefault="000F15CE" w:rsidP="000F15CE">
            <w:pPr>
              <w:rPr>
                <w:sz w:val="22"/>
                <w:szCs w:val="22"/>
              </w:rPr>
            </w:pPr>
            <w:r>
              <w:rPr>
                <w:sz w:val="22"/>
                <w:szCs w:val="22"/>
              </w:rPr>
              <w:t>Engaging the Wisdom Oral History Project</w:t>
            </w:r>
          </w:p>
          <w:p w:rsidR="000F15CE" w:rsidRDefault="000F15CE" w:rsidP="000F15CE">
            <w:r>
              <w:rPr>
                <w:sz w:val="22"/>
                <w:szCs w:val="22"/>
              </w:rPr>
              <w:t xml:space="preserve">Read/View: Engaging the Wisdom Oral History Project </w:t>
            </w:r>
          </w:p>
          <w:p w:rsidR="000F15CE" w:rsidRDefault="00ED740A" w:rsidP="000F15CE">
            <w:pPr>
              <w:rPr>
                <w:sz w:val="16"/>
                <w:szCs w:val="16"/>
              </w:rPr>
            </w:pPr>
            <w:hyperlink r:id="rId11" w:history="1">
              <w:r w:rsidR="000F15CE">
                <w:rPr>
                  <w:rStyle w:val="Hyperlink"/>
                  <w:sz w:val="22"/>
                  <w:szCs w:val="22"/>
                </w:rPr>
                <w:t>http://ohla.info/engaging-the-wisdom-oral-history-project/</w:t>
              </w:r>
            </w:hyperlink>
          </w:p>
          <w:p w:rsidR="000F15CE" w:rsidRDefault="000F15CE" w:rsidP="000F15CE">
            <w:pPr>
              <w:rPr>
                <w:sz w:val="22"/>
                <w:szCs w:val="22"/>
              </w:rPr>
            </w:pPr>
            <w:r>
              <w:rPr>
                <w:sz w:val="22"/>
                <w:szCs w:val="22"/>
              </w:rPr>
              <w:t xml:space="preserve">Read/View: Linda </w:t>
            </w:r>
            <w:proofErr w:type="spellStart"/>
            <w:r>
              <w:rPr>
                <w:sz w:val="22"/>
                <w:szCs w:val="22"/>
              </w:rPr>
              <w:t>Shopes</w:t>
            </w:r>
            <w:proofErr w:type="spellEnd"/>
            <w:r>
              <w:rPr>
                <w:sz w:val="22"/>
                <w:szCs w:val="22"/>
              </w:rPr>
              <w:t>, “Making Sense of Oral History”</w:t>
            </w:r>
          </w:p>
          <w:p w:rsidR="000F15CE" w:rsidRDefault="00ED740A" w:rsidP="000F15CE">
            <w:pPr>
              <w:rPr>
                <w:rStyle w:val="Hyperlink"/>
              </w:rPr>
            </w:pPr>
            <w:hyperlink r:id="rId12" w:history="1">
              <w:r w:rsidR="000F15CE">
                <w:rPr>
                  <w:rStyle w:val="Hyperlink"/>
                  <w:sz w:val="22"/>
                  <w:szCs w:val="22"/>
                </w:rPr>
                <w:t>http://ohda.matrix.msu.edu/2012/08/making-sense-of-oral-history/</w:t>
              </w:r>
            </w:hyperlink>
          </w:p>
          <w:p w:rsidR="006B546F" w:rsidRDefault="006B546F" w:rsidP="000F15CE">
            <w:pPr>
              <w:rPr>
                <w:sz w:val="8"/>
                <w:szCs w:val="8"/>
              </w:rPr>
            </w:pP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6B546F" w:rsidP="006B546F">
            <w:pPr>
              <w:rPr>
                <w:smallCaps/>
                <w:color w:val="CC3300"/>
                <w:sz w:val="22"/>
                <w:szCs w:val="22"/>
              </w:rPr>
            </w:pPr>
            <w:r>
              <w:rPr>
                <w:smallCaps/>
                <w:color w:val="CC3300"/>
                <w:sz w:val="22"/>
                <w:szCs w:val="22"/>
              </w:rPr>
              <w:t>Essay 1</w:t>
            </w:r>
          </w:p>
          <w:p w:rsidR="006B546F" w:rsidRDefault="006B546F" w:rsidP="006B546F">
            <w:pPr>
              <w:rPr>
                <w:smallCaps/>
                <w:color w:val="CC3300"/>
                <w:sz w:val="22"/>
                <w:szCs w:val="22"/>
              </w:rPr>
            </w:pPr>
            <w:r>
              <w:rPr>
                <w:smallCaps/>
                <w:color w:val="CC3300"/>
                <w:sz w:val="22"/>
                <w:szCs w:val="22"/>
              </w:rPr>
              <w:t xml:space="preserve">Due by 5 pm, </w:t>
            </w:r>
            <w:r w:rsidR="00230A58">
              <w:rPr>
                <w:smallCaps/>
                <w:color w:val="CC3300"/>
                <w:sz w:val="22"/>
                <w:szCs w:val="22"/>
              </w:rPr>
              <w:t>January 22</w:t>
            </w:r>
          </w:p>
          <w:p w:rsidR="006B546F" w:rsidRDefault="006B546F" w:rsidP="006B546F">
            <w:pPr>
              <w:rPr>
                <w:sz w:val="22"/>
                <w:szCs w:val="22"/>
              </w:rPr>
            </w:pPr>
          </w:p>
          <w:p w:rsidR="00BD716C" w:rsidRDefault="00BD716C" w:rsidP="006B546F">
            <w:pPr>
              <w:rPr>
                <w:sz w:val="16"/>
                <w:szCs w:val="16"/>
              </w:rPr>
            </w:pPr>
          </w:p>
          <w:p w:rsidR="00BD716C" w:rsidRDefault="00BD716C" w:rsidP="006B546F">
            <w:pPr>
              <w:rPr>
                <w:sz w:val="16"/>
                <w:szCs w:val="16"/>
              </w:rPr>
            </w:pPr>
          </w:p>
          <w:p w:rsidR="00BD716C" w:rsidRPr="00BD716C" w:rsidRDefault="00BD716C" w:rsidP="006B546F">
            <w:pPr>
              <w:rPr>
                <w:sz w:val="22"/>
                <w:szCs w:val="22"/>
              </w:rPr>
            </w:pPr>
          </w:p>
          <w:p w:rsidR="00BD716C" w:rsidRDefault="00BD716C" w:rsidP="006B546F">
            <w:pPr>
              <w:rPr>
                <w:sz w:val="22"/>
                <w:szCs w:val="22"/>
              </w:rPr>
            </w:pPr>
          </w:p>
          <w:p w:rsidR="00BD716C" w:rsidRDefault="00BD716C" w:rsidP="006B546F">
            <w:pPr>
              <w:rPr>
                <w:sz w:val="22"/>
                <w:szCs w:val="22"/>
              </w:rPr>
            </w:pPr>
          </w:p>
          <w:p w:rsidR="00BD716C" w:rsidRDefault="00BD716C" w:rsidP="006B546F">
            <w:pPr>
              <w:rPr>
                <w:sz w:val="16"/>
                <w:szCs w:val="16"/>
              </w:rPr>
            </w:pPr>
          </w:p>
          <w:p w:rsidR="00BD716C" w:rsidRDefault="00BD716C" w:rsidP="006B546F">
            <w:pPr>
              <w:rPr>
                <w:sz w:val="16"/>
                <w:szCs w:val="16"/>
              </w:rPr>
            </w:pPr>
          </w:p>
          <w:p w:rsidR="00BD716C" w:rsidRDefault="00BD716C" w:rsidP="006B546F">
            <w:pPr>
              <w:rPr>
                <w:sz w:val="16"/>
                <w:szCs w:val="16"/>
              </w:rPr>
            </w:pPr>
          </w:p>
          <w:p w:rsidR="00BD716C" w:rsidRDefault="00BD716C" w:rsidP="006B546F">
            <w:pPr>
              <w:rPr>
                <w:sz w:val="16"/>
                <w:szCs w:val="16"/>
              </w:rPr>
            </w:pPr>
          </w:p>
          <w:p w:rsidR="00BD716C" w:rsidRDefault="00BD716C" w:rsidP="006B546F">
            <w:pPr>
              <w:rPr>
                <w:sz w:val="16"/>
                <w:szCs w:val="16"/>
              </w:rPr>
            </w:pPr>
          </w:p>
        </w:tc>
      </w:tr>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6B546F" w:rsidP="006B546F">
            <w:pPr>
              <w:rPr>
                <w:sz w:val="22"/>
              </w:rPr>
            </w:pPr>
            <w:r>
              <w:rPr>
                <w:sz w:val="22"/>
              </w:rPr>
              <w:t>4        1.</w:t>
            </w:r>
            <w:r w:rsidR="0034022B">
              <w:rPr>
                <w:sz w:val="22"/>
              </w:rPr>
              <w:t>29</w:t>
            </w:r>
          </w:p>
          <w:p w:rsidR="006B546F" w:rsidRPr="000F15CE" w:rsidRDefault="006B546F" w:rsidP="006B546F">
            <w:pPr>
              <w:rPr>
                <w:sz w:val="22"/>
                <w:szCs w:val="22"/>
              </w:rPr>
            </w:pPr>
          </w:p>
          <w:p w:rsidR="000F15CE" w:rsidRPr="000F15CE" w:rsidRDefault="000F15CE" w:rsidP="006B546F">
            <w:pPr>
              <w:rPr>
                <w:sz w:val="22"/>
                <w:szCs w:val="22"/>
              </w:rPr>
            </w:pPr>
          </w:p>
          <w:p w:rsidR="000F15CE" w:rsidRDefault="000F15CE" w:rsidP="006B546F">
            <w:pPr>
              <w:rPr>
                <w:sz w:val="16"/>
                <w:szCs w:val="16"/>
              </w:rPr>
            </w:pPr>
          </w:p>
          <w:p w:rsidR="006B546F" w:rsidRDefault="006B546F" w:rsidP="006B546F">
            <w:pPr>
              <w:rPr>
                <w:sz w:val="22"/>
              </w:rPr>
            </w:pPr>
            <w:r>
              <w:rPr>
                <w:sz w:val="22"/>
              </w:rPr>
              <w:t xml:space="preserve">          1.</w:t>
            </w:r>
            <w:r w:rsidR="0034022B">
              <w:rPr>
                <w:sz w:val="22"/>
              </w:rPr>
              <w:t>31</w:t>
            </w:r>
          </w:p>
          <w:p w:rsidR="006B546F" w:rsidRPr="000F15CE" w:rsidRDefault="006B546F" w:rsidP="006B546F">
            <w:pPr>
              <w:rPr>
                <w:sz w:val="22"/>
                <w:szCs w:val="22"/>
              </w:rPr>
            </w:pPr>
          </w:p>
          <w:p w:rsidR="000F15CE" w:rsidRPr="000F15CE" w:rsidRDefault="000F15CE" w:rsidP="006B546F">
            <w:pPr>
              <w:rPr>
                <w:sz w:val="22"/>
                <w:szCs w:val="22"/>
              </w:rPr>
            </w:pPr>
          </w:p>
          <w:p w:rsidR="000F15CE" w:rsidRDefault="000F15CE" w:rsidP="006B546F">
            <w:pPr>
              <w:rPr>
                <w:sz w:val="16"/>
                <w:szCs w:val="16"/>
              </w:rPr>
            </w:pPr>
          </w:p>
          <w:p w:rsidR="006B546F" w:rsidRDefault="006B546F" w:rsidP="006B546F">
            <w:pPr>
              <w:rPr>
                <w:sz w:val="22"/>
              </w:rPr>
            </w:pPr>
            <w:r>
              <w:rPr>
                <w:sz w:val="22"/>
              </w:rPr>
              <w:t xml:space="preserve">        </w:t>
            </w:r>
            <w:r w:rsidR="0034022B">
              <w:rPr>
                <w:sz w:val="22"/>
              </w:rPr>
              <w:t xml:space="preserve">  </w:t>
            </w:r>
            <w:r>
              <w:rPr>
                <w:sz w:val="22"/>
              </w:rPr>
              <w:t xml:space="preserve">  </w:t>
            </w:r>
            <w:r w:rsidR="0034022B">
              <w:rPr>
                <w:sz w:val="22"/>
              </w:rPr>
              <w:t>2.2</w:t>
            </w:r>
          </w:p>
          <w:p w:rsidR="006B546F" w:rsidRDefault="006B546F" w:rsidP="006B546F">
            <w:pPr>
              <w:rPr>
                <w:sz w:val="16"/>
                <w:szCs w:val="16"/>
              </w:rPr>
            </w:pP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1106BC" w:rsidRDefault="001106BC" w:rsidP="001106BC">
            <w:pPr>
              <w:rPr>
                <w:sz w:val="22"/>
                <w:szCs w:val="22"/>
              </w:rPr>
            </w:pPr>
            <w:r>
              <w:rPr>
                <w:sz w:val="22"/>
                <w:szCs w:val="22"/>
              </w:rPr>
              <w:t xml:space="preserve">from </w:t>
            </w:r>
            <w:r>
              <w:rPr>
                <w:i/>
                <w:sz w:val="22"/>
                <w:szCs w:val="22"/>
              </w:rPr>
              <w:t>Notes of a Native Son</w:t>
            </w:r>
            <w:r>
              <w:rPr>
                <w:sz w:val="22"/>
                <w:szCs w:val="22"/>
              </w:rPr>
              <w:t xml:space="preserve"> </w:t>
            </w:r>
          </w:p>
          <w:p w:rsidR="001106BC" w:rsidRDefault="001106BC" w:rsidP="001106BC">
            <w:pPr>
              <w:rPr>
                <w:sz w:val="22"/>
                <w:szCs w:val="22"/>
              </w:rPr>
            </w:pPr>
            <w:r>
              <w:rPr>
                <w:sz w:val="22"/>
                <w:szCs w:val="22"/>
              </w:rPr>
              <w:t xml:space="preserve">    “Everybody’s Protest Novel” (</w:t>
            </w:r>
            <w:r>
              <w:rPr>
                <w:i/>
                <w:sz w:val="22"/>
                <w:szCs w:val="22"/>
              </w:rPr>
              <w:t xml:space="preserve">CE </w:t>
            </w:r>
            <w:r>
              <w:rPr>
                <w:sz w:val="22"/>
                <w:szCs w:val="22"/>
              </w:rPr>
              <w:t>11-18)</w:t>
            </w:r>
          </w:p>
          <w:p w:rsidR="001106BC" w:rsidRDefault="001106BC" w:rsidP="001106BC">
            <w:pPr>
              <w:rPr>
                <w:sz w:val="22"/>
                <w:szCs w:val="22"/>
              </w:rPr>
            </w:pPr>
            <w:r>
              <w:rPr>
                <w:sz w:val="22"/>
                <w:szCs w:val="22"/>
              </w:rPr>
              <w:t xml:space="preserve">     “Many Thousand Gone” (19-34)</w:t>
            </w:r>
          </w:p>
          <w:p w:rsidR="001106BC" w:rsidRDefault="001106BC" w:rsidP="001106BC">
            <w:pPr>
              <w:rPr>
                <w:sz w:val="16"/>
                <w:szCs w:val="16"/>
              </w:rPr>
            </w:pPr>
          </w:p>
          <w:p w:rsidR="001106BC" w:rsidRDefault="001106BC" w:rsidP="001106BC">
            <w:pPr>
              <w:rPr>
                <w:sz w:val="22"/>
                <w:szCs w:val="22"/>
              </w:rPr>
            </w:pPr>
            <w:r>
              <w:rPr>
                <w:sz w:val="22"/>
                <w:szCs w:val="22"/>
              </w:rPr>
              <w:t xml:space="preserve">from </w:t>
            </w:r>
            <w:r>
              <w:rPr>
                <w:i/>
                <w:sz w:val="22"/>
                <w:szCs w:val="22"/>
              </w:rPr>
              <w:t>Notes of  a Native Son</w:t>
            </w:r>
          </w:p>
          <w:p w:rsidR="001106BC" w:rsidRDefault="001106BC" w:rsidP="001106BC">
            <w:pPr>
              <w:rPr>
                <w:sz w:val="22"/>
                <w:szCs w:val="22"/>
              </w:rPr>
            </w:pPr>
            <w:r>
              <w:rPr>
                <w:sz w:val="22"/>
                <w:szCs w:val="22"/>
              </w:rPr>
              <w:t xml:space="preserve">     “Journey to Atlanta” (54-62)</w:t>
            </w:r>
          </w:p>
          <w:p w:rsidR="001106BC" w:rsidRDefault="001106BC" w:rsidP="001106BC">
            <w:pPr>
              <w:rPr>
                <w:sz w:val="22"/>
                <w:szCs w:val="22"/>
              </w:rPr>
            </w:pPr>
            <w:r>
              <w:rPr>
                <w:sz w:val="22"/>
                <w:szCs w:val="22"/>
              </w:rPr>
              <w:t xml:space="preserve">     “Notes of a Native Son” (63-84) </w:t>
            </w:r>
          </w:p>
          <w:p w:rsidR="001106BC" w:rsidRDefault="001106BC" w:rsidP="001106BC">
            <w:pPr>
              <w:rPr>
                <w:sz w:val="16"/>
                <w:szCs w:val="16"/>
              </w:rPr>
            </w:pPr>
          </w:p>
          <w:p w:rsidR="001106BC" w:rsidRDefault="001106BC" w:rsidP="001106BC">
            <w:pPr>
              <w:rPr>
                <w:sz w:val="22"/>
                <w:szCs w:val="22"/>
              </w:rPr>
            </w:pPr>
            <w:r>
              <w:rPr>
                <w:sz w:val="22"/>
                <w:szCs w:val="22"/>
              </w:rPr>
              <w:t xml:space="preserve">from </w:t>
            </w:r>
            <w:r>
              <w:rPr>
                <w:i/>
                <w:sz w:val="22"/>
                <w:szCs w:val="22"/>
              </w:rPr>
              <w:t>Notes of  a Native Son</w:t>
            </w:r>
          </w:p>
          <w:p w:rsidR="001106BC" w:rsidRDefault="001106BC" w:rsidP="001106BC">
            <w:pPr>
              <w:rPr>
                <w:sz w:val="22"/>
                <w:szCs w:val="22"/>
              </w:rPr>
            </w:pPr>
            <w:r>
              <w:rPr>
                <w:sz w:val="22"/>
                <w:szCs w:val="22"/>
              </w:rPr>
              <w:t xml:space="preserve">     “Equal in Paris” (101-116) </w:t>
            </w:r>
          </w:p>
          <w:p w:rsidR="006B546F" w:rsidRDefault="001106BC" w:rsidP="001106BC">
            <w:pPr>
              <w:rPr>
                <w:sz w:val="22"/>
                <w:szCs w:val="22"/>
              </w:rPr>
            </w:pPr>
            <w:r>
              <w:rPr>
                <w:sz w:val="22"/>
                <w:szCs w:val="22"/>
              </w:rPr>
              <w:t xml:space="preserve">     “Stranger in the Village” (117-129)</w:t>
            </w:r>
          </w:p>
          <w:p w:rsidR="000F15CE" w:rsidRDefault="000F15CE" w:rsidP="001106BC">
            <w:pPr>
              <w:rPr>
                <w:sz w:val="8"/>
                <w:szCs w:val="8"/>
              </w:rPr>
            </w:pP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ED740A" w:rsidP="006B546F">
            <w:pPr>
              <w:rPr>
                <w:sz w:val="22"/>
              </w:rPr>
            </w:pPr>
            <w:r>
              <w:rPr>
                <w:smallCaps/>
                <w:color w:val="CC3300"/>
                <w:sz w:val="22"/>
                <w:szCs w:val="22"/>
              </w:rPr>
              <w:t>Assign Oral History Groups</w:t>
            </w:r>
          </w:p>
          <w:p w:rsidR="006B546F" w:rsidRDefault="006B546F" w:rsidP="006B546F">
            <w:pPr>
              <w:rPr>
                <w:sz w:val="22"/>
              </w:rPr>
            </w:pPr>
          </w:p>
          <w:p w:rsidR="006B546F" w:rsidRDefault="006B546F" w:rsidP="006B546F">
            <w:pPr>
              <w:rPr>
                <w:sz w:val="16"/>
                <w:szCs w:val="16"/>
              </w:rPr>
            </w:pPr>
          </w:p>
        </w:tc>
      </w:tr>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6B546F" w:rsidP="006B546F">
            <w:pPr>
              <w:rPr>
                <w:sz w:val="22"/>
              </w:rPr>
            </w:pPr>
            <w:r>
              <w:rPr>
                <w:sz w:val="22"/>
              </w:rPr>
              <w:t xml:space="preserve">5      </w:t>
            </w:r>
            <w:r w:rsidR="0034022B">
              <w:rPr>
                <w:sz w:val="22"/>
              </w:rPr>
              <w:t xml:space="preserve">   2.5</w:t>
            </w:r>
          </w:p>
          <w:p w:rsidR="006B546F" w:rsidRPr="00230A58" w:rsidRDefault="006B546F" w:rsidP="006B546F">
            <w:pPr>
              <w:rPr>
                <w:sz w:val="20"/>
                <w:szCs w:val="20"/>
              </w:rPr>
            </w:pPr>
          </w:p>
          <w:p w:rsidR="00230A58" w:rsidRPr="00230A58" w:rsidRDefault="00230A58" w:rsidP="006B546F">
            <w:pPr>
              <w:rPr>
                <w:sz w:val="20"/>
                <w:szCs w:val="20"/>
              </w:rPr>
            </w:pPr>
          </w:p>
          <w:p w:rsidR="00230A58" w:rsidRPr="00230A58" w:rsidRDefault="00230A58" w:rsidP="006B546F">
            <w:pPr>
              <w:rPr>
                <w:sz w:val="20"/>
                <w:szCs w:val="20"/>
              </w:rPr>
            </w:pPr>
          </w:p>
          <w:p w:rsidR="00230A58" w:rsidRPr="00230A58" w:rsidRDefault="00230A58" w:rsidP="006B546F">
            <w:pPr>
              <w:rPr>
                <w:sz w:val="20"/>
                <w:szCs w:val="20"/>
              </w:rPr>
            </w:pPr>
          </w:p>
          <w:p w:rsidR="00230A58" w:rsidRDefault="00230A58" w:rsidP="006B546F">
            <w:pPr>
              <w:rPr>
                <w:sz w:val="16"/>
                <w:szCs w:val="16"/>
              </w:rPr>
            </w:pPr>
          </w:p>
          <w:p w:rsidR="006B546F" w:rsidRPr="00230A58" w:rsidRDefault="0034022B" w:rsidP="006B546F">
            <w:pPr>
              <w:rPr>
                <w:sz w:val="22"/>
              </w:rPr>
            </w:pPr>
            <w:r>
              <w:rPr>
                <w:sz w:val="22"/>
              </w:rPr>
              <w:t xml:space="preserve">           </w:t>
            </w:r>
            <w:r w:rsidR="006B546F">
              <w:rPr>
                <w:sz w:val="22"/>
              </w:rPr>
              <w:t>2</w:t>
            </w:r>
            <w:r>
              <w:rPr>
                <w:sz w:val="22"/>
              </w:rPr>
              <w:t>.7</w:t>
            </w:r>
          </w:p>
          <w:p w:rsidR="006B546F" w:rsidRPr="00230A58" w:rsidRDefault="006B546F" w:rsidP="006B546F">
            <w:pPr>
              <w:rPr>
                <w:sz w:val="16"/>
                <w:szCs w:val="16"/>
              </w:rPr>
            </w:pPr>
            <w:r>
              <w:rPr>
                <w:sz w:val="22"/>
              </w:rPr>
              <w:t xml:space="preserve">          </w:t>
            </w:r>
          </w:p>
          <w:p w:rsidR="006B546F" w:rsidRDefault="006B546F" w:rsidP="006B546F">
            <w:pPr>
              <w:rPr>
                <w:sz w:val="22"/>
              </w:rPr>
            </w:pPr>
            <w:r>
              <w:rPr>
                <w:sz w:val="22"/>
              </w:rPr>
              <w:t xml:space="preserve">       </w:t>
            </w:r>
            <w:r w:rsidR="0034022B">
              <w:rPr>
                <w:sz w:val="22"/>
              </w:rPr>
              <w:t xml:space="preserve">   </w:t>
            </w:r>
            <w:r>
              <w:rPr>
                <w:sz w:val="22"/>
              </w:rPr>
              <w:t xml:space="preserve"> </w:t>
            </w:r>
            <w:r w:rsidR="0034022B">
              <w:rPr>
                <w:sz w:val="22"/>
              </w:rPr>
              <w:t>2.9</w:t>
            </w:r>
          </w:p>
          <w:p w:rsidR="006B546F" w:rsidRPr="000F15CE" w:rsidRDefault="006B546F" w:rsidP="006B546F">
            <w:pPr>
              <w:rPr>
                <w:sz w:val="8"/>
                <w:szCs w:val="8"/>
              </w:rPr>
            </w:pP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6B546F" w:rsidP="006B546F">
            <w:pPr>
              <w:rPr>
                <w:sz w:val="22"/>
              </w:rPr>
            </w:pPr>
            <w:r>
              <w:rPr>
                <w:sz w:val="22"/>
              </w:rPr>
              <w:t xml:space="preserve">from </w:t>
            </w:r>
            <w:r>
              <w:rPr>
                <w:i/>
                <w:sz w:val="22"/>
              </w:rPr>
              <w:t>Nobody Knows My Name</w:t>
            </w:r>
          </w:p>
          <w:p w:rsidR="006B546F" w:rsidRDefault="006B546F" w:rsidP="006B546F">
            <w:pPr>
              <w:rPr>
                <w:sz w:val="20"/>
                <w:szCs w:val="20"/>
              </w:rPr>
            </w:pPr>
            <w:r>
              <w:rPr>
                <w:sz w:val="22"/>
              </w:rPr>
              <w:t xml:space="preserve">     </w:t>
            </w:r>
            <w:r>
              <w:rPr>
                <w:sz w:val="20"/>
                <w:szCs w:val="20"/>
              </w:rPr>
              <w:t>“The Discover</w:t>
            </w:r>
            <w:r w:rsidR="006E5701">
              <w:rPr>
                <w:sz w:val="20"/>
                <w:szCs w:val="20"/>
              </w:rPr>
              <w:t>y</w:t>
            </w:r>
            <w:r>
              <w:rPr>
                <w:sz w:val="20"/>
                <w:szCs w:val="20"/>
              </w:rPr>
              <w:t xml:space="preserve"> of What It Means to Be an American” (</w:t>
            </w:r>
            <w:r>
              <w:rPr>
                <w:i/>
                <w:sz w:val="20"/>
                <w:szCs w:val="20"/>
              </w:rPr>
              <w:t xml:space="preserve">CE </w:t>
            </w:r>
            <w:r>
              <w:rPr>
                <w:sz w:val="20"/>
                <w:szCs w:val="20"/>
              </w:rPr>
              <w:t>137-142)</w:t>
            </w:r>
          </w:p>
          <w:p w:rsidR="006B546F" w:rsidRDefault="006B546F" w:rsidP="006B546F">
            <w:pPr>
              <w:rPr>
                <w:sz w:val="20"/>
                <w:szCs w:val="20"/>
              </w:rPr>
            </w:pPr>
            <w:r>
              <w:rPr>
                <w:sz w:val="22"/>
                <w:szCs w:val="22"/>
              </w:rPr>
              <w:t xml:space="preserve">     </w:t>
            </w:r>
            <w:r>
              <w:rPr>
                <w:sz w:val="20"/>
                <w:szCs w:val="20"/>
              </w:rPr>
              <w:t xml:space="preserve">“Fifth Avenue, Uptown: A Letter from Harlem” (170-179) </w:t>
            </w:r>
          </w:p>
          <w:p w:rsidR="006B546F" w:rsidRDefault="006B546F" w:rsidP="006B546F">
            <w:pPr>
              <w:rPr>
                <w:sz w:val="20"/>
                <w:szCs w:val="20"/>
              </w:rPr>
            </w:pPr>
            <w:r>
              <w:rPr>
                <w:sz w:val="22"/>
                <w:szCs w:val="22"/>
              </w:rPr>
              <w:t xml:space="preserve">     </w:t>
            </w:r>
            <w:r>
              <w:rPr>
                <w:sz w:val="20"/>
                <w:szCs w:val="20"/>
              </w:rPr>
              <w:t>“East River, Downtown: Postscript to a Letter from Harlem” (180-86)</w:t>
            </w:r>
          </w:p>
          <w:p w:rsidR="006B546F" w:rsidRDefault="006B546F" w:rsidP="006B546F">
            <w:pPr>
              <w:rPr>
                <w:sz w:val="20"/>
                <w:szCs w:val="20"/>
              </w:rPr>
            </w:pPr>
            <w:r>
              <w:rPr>
                <w:sz w:val="22"/>
              </w:rPr>
              <w:t xml:space="preserve">     </w:t>
            </w:r>
            <w:r>
              <w:rPr>
                <w:sz w:val="20"/>
                <w:szCs w:val="20"/>
              </w:rPr>
              <w:t>“A Fly in Buttermilk” (187-96)</w:t>
            </w:r>
          </w:p>
          <w:p w:rsidR="00D03B5E" w:rsidRDefault="00D03B5E" w:rsidP="006B546F">
            <w:pPr>
              <w:rPr>
                <w:sz w:val="16"/>
                <w:szCs w:val="16"/>
              </w:rPr>
            </w:pPr>
          </w:p>
          <w:p w:rsidR="006B546F" w:rsidRDefault="006B546F" w:rsidP="006B546F">
            <w:pPr>
              <w:rPr>
                <w:sz w:val="22"/>
                <w:szCs w:val="22"/>
              </w:rPr>
            </w:pPr>
            <w:r>
              <w:rPr>
                <w:sz w:val="22"/>
                <w:szCs w:val="22"/>
              </w:rPr>
              <w:t xml:space="preserve">Michelle Alexander, </w:t>
            </w:r>
            <w:r>
              <w:rPr>
                <w:i/>
                <w:sz w:val="22"/>
                <w:szCs w:val="22"/>
              </w:rPr>
              <w:t>The New Jim Crow</w:t>
            </w:r>
            <w:r>
              <w:rPr>
                <w:sz w:val="22"/>
                <w:szCs w:val="22"/>
              </w:rPr>
              <w:t xml:space="preserve"> (Intro-Chap. 1, pp. 1-58)</w:t>
            </w:r>
          </w:p>
          <w:p w:rsidR="00230A58" w:rsidRDefault="00230A58" w:rsidP="006B546F">
            <w:pPr>
              <w:rPr>
                <w:sz w:val="16"/>
                <w:szCs w:val="16"/>
              </w:rPr>
            </w:pPr>
          </w:p>
          <w:p w:rsidR="00230A58" w:rsidRPr="00230A58" w:rsidRDefault="00230A58" w:rsidP="006B546F">
            <w:pPr>
              <w:rPr>
                <w:sz w:val="16"/>
                <w:szCs w:val="16"/>
              </w:rPr>
            </w:pPr>
            <w:r>
              <w:rPr>
                <w:sz w:val="22"/>
                <w:szCs w:val="22"/>
              </w:rPr>
              <w:t>MIDTERM BREAK</w:t>
            </w: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8"/>
                <w:szCs w:val="8"/>
              </w:rPr>
            </w:pPr>
          </w:p>
          <w:p w:rsidR="006B546F" w:rsidRDefault="00ED740A" w:rsidP="006B546F">
            <w:pPr>
              <w:rPr>
                <w:smallCaps/>
                <w:color w:val="CC3300"/>
                <w:sz w:val="22"/>
                <w:szCs w:val="22"/>
              </w:rPr>
            </w:pPr>
            <w:r>
              <w:rPr>
                <w:smallCaps/>
                <w:color w:val="CC3300"/>
                <w:sz w:val="22"/>
                <w:szCs w:val="22"/>
              </w:rPr>
              <w:t>View Interviews</w:t>
            </w:r>
          </w:p>
          <w:p w:rsidR="006B546F" w:rsidRDefault="006B546F" w:rsidP="006B546F">
            <w:pPr>
              <w:rPr>
                <w:sz w:val="16"/>
                <w:szCs w:val="16"/>
              </w:rPr>
            </w:pPr>
          </w:p>
        </w:tc>
      </w:tr>
    </w:tbl>
    <w:p w:rsidR="006B546F" w:rsidRDefault="006B546F" w:rsidP="006B546F">
      <w:pPr>
        <w:rPr>
          <w:sz w:val="22"/>
        </w:rPr>
      </w:pPr>
      <w:r>
        <w:rPr>
          <w:sz w:val="22"/>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120"/>
        <w:gridCol w:w="2844"/>
      </w:tblGrid>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34022B" w:rsidP="006B546F">
            <w:pPr>
              <w:rPr>
                <w:sz w:val="22"/>
                <w:szCs w:val="22"/>
              </w:rPr>
            </w:pPr>
            <w:r>
              <w:rPr>
                <w:sz w:val="22"/>
                <w:szCs w:val="22"/>
              </w:rPr>
              <w:t>6        2</w:t>
            </w:r>
            <w:r w:rsidR="006B546F">
              <w:rPr>
                <w:sz w:val="22"/>
                <w:szCs w:val="22"/>
              </w:rPr>
              <w:t>.1</w:t>
            </w:r>
            <w:r>
              <w:rPr>
                <w:sz w:val="22"/>
                <w:szCs w:val="22"/>
              </w:rPr>
              <w:t>2</w:t>
            </w:r>
          </w:p>
          <w:p w:rsidR="006B546F" w:rsidRDefault="006B546F" w:rsidP="006B546F">
            <w:pPr>
              <w:rPr>
                <w:sz w:val="16"/>
                <w:szCs w:val="16"/>
              </w:rPr>
            </w:pPr>
          </w:p>
          <w:p w:rsidR="0034022B" w:rsidRDefault="0034022B" w:rsidP="006B546F">
            <w:pPr>
              <w:rPr>
                <w:sz w:val="22"/>
                <w:szCs w:val="22"/>
              </w:rPr>
            </w:pPr>
            <w:r>
              <w:rPr>
                <w:sz w:val="22"/>
                <w:szCs w:val="22"/>
              </w:rPr>
              <w:t xml:space="preserve">          2.14</w:t>
            </w:r>
          </w:p>
          <w:p w:rsidR="006B546F" w:rsidRDefault="006B546F" w:rsidP="006B546F">
            <w:pPr>
              <w:rPr>
                <w:sz w:val="16"/>
                <w:szCs w:val="16"/>
              </w:rPr>
            </w:pPr>
            <w:r>
              <w:rPr>
                <w:sz w:val="22"/>
                <w:szCs w:val="22"/>
              </w:rPr>
              <w:t xml:space="preserve">     </w:t>
            </w:r>
          </w:p>
          <w:p w:rsidR="006B546F" w:rsidRDefault="0034022B" w:rsidP="0034022B">
            <w:pPr>
              <w:rPr>
                <w:sz w:val="22"/>
                <w:szCs w:val="22"/>
              </w:rPr>
            </w:pPr>
            <w:r>
              <w:rPr>
                <w:sz w:val="22"/>
                <w:szCs w:val="22"/>
              </w:rPr>
              <w:t xml:space="preserve">          </w:t>
            </w:r>
            <w:r w:rsidR="006B546F">
              <w:rPr>
                <w:sz w:val="22"/>
                <w:szCs w:val="22"/>
              </w:rPr>
              <w:t>2</w:t>
            </w:r>
            <w:r>
              <w:rPr>
                <w:sz w:val="22"/>
                <w:szCs w:val="22"/>
              </w:rPr>
              <w:t>.</w:t>
            </w:r>
            <w:r w:rsidR="006B546F">
              <w:rPr>
                <w:sz w:val="22"/>
                <w:szCs w:val="22"/>
              </w:rPr>
              <w:t>1</w:t>
            </w:r>
            <w:r>
              <w:rPr>
                <w:sz w:val="22"/>
                <w:szCs w:val="22"/>
              </w:rPr>
              <w:t>6</w:t>
            </w: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E83CEB" w:rsidRDefault="00E83CEB" w:rsidP="00E83CEB">
            <w:pPr>
              <w:rPr>
                <w:sz w:val="22"/>
                <w:szCs w:val="22"/>
              </w:rPr>
            </w:pPr>
            <w:r>
              <w:rPr>
                <w:sz w:val="22"/>
                <w:szCs w:val="22"/>
              </w:rPr>
              <w:t xml:space="preserve">Alexander, </w:t>
            </w:r>
            <w:r>
              <w:rPr>
                <w:i/>
                <w:sz w:val="22"/>
                <w:szCs w:val="22"/>
              </w:rPr>
              <w:t>The New Jim Crow</w:t>
            </w:r>
            <w:r>
              <w:rPr>
                <w:sz w:val="22"/>
                <w:szCs w:val="22"/>
              </w:rPr>
              <w:t xml:space="preserve"> (Chap. 6, pp. 221-61)</w:t>
            </w:r>
          </w:p>
          <w:p w:rsidR="006B546F" w:rsidRDefault="006B546F" w:rsidP="006B546F">
            <w:pPr>
              <w:rPr>
                <w:sz w:val="16"/>
                <w:szCs w:val="16"/>
              </w:rPr>
            </w:pPr>
          </w:p>
          <w:p w:rsidR="006B546F" w:rsidRDefault="000A1393" w:rsidP="006B546F">
            <w:pPr>
              <w:rPr>
                <w:sz w:val="22"/>
                <w:szCs w:val="22"/>
              </w:rPr>
            </w:pPr>
            <w:r>
              <w:rPr>
                <w:i/>
                <w:sz w:val="22"/>
                <w:szCs w:val="22"/>
              </w:rPr>
              <w:t>The Fire Next Time</w:t>
            </w:r>
            <w:r>
              <w:rPr>
                <w:sz w:val="22"/>
                <w:szCs w:val="22"/>
              </w:rPr>
              <w:t xml:space="preserve"> (287-314)</w:t>
            </w:r>
          </w:p>
          <w:p w:rsidR="006B546F" w:rsidRDefault="006B546F" w:rsidP="006B546F">
            <w:pPr>
              <w:rPr>
                <w:sz w:val="16"/>
                <w:szCs w:val="16"/>
              </w:rPr>
            </w:pPr>
          </w:p>
          <w:p w:rsidR="006B546F" w:rsidRPr="00230A58" w:rsidRDefault="000A1393" w:rsidP="00230A58">
            <w:pPr>
              <w:rPr>
                <w:sz w:val="22"/>
                <w:szCs w:val="22"/>
              </w:rPr>
            </w:pPr>
            <w:r>
              <w:rPr>
                <w:i/>
                <w:sz w:val="22"/>
                <w:szCs w:val="22"/>
              </w:rPr>
              <w:t>The Fire Next Time</w:t>
            </w:r>
            <w:r>
              <w:rPr>
                <w:sz w:val="22"/>
                <w:szCs w:val="22"/>
              </w:rPr>
              <w:t xml:space="preserve"> (314-347) </w:t>
            </w:r>
          </w:p>
          <w:p w:rsidR="00230A58" w:rsidRDefault="00230A58" w:rsidP="00230A58">
            <w:pPr>
              <w:rPr>
                <w:sz w:val="16"/>
                <w:szCs w:val="16"/>
              </w:rPr>
            </w:pP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6B546F" w:rsidP="006B546F">
            <w:pPr>
              <w:rPr>
                <w:smallCaps/>
                <w:color w:val="CC3300"/>
                <w:sz w:val="22"/>
                <w:szCs w:val="22"/>
              </w:rPr>
            </w:pPr>
            <w:r>
              <w:rPr>
                <w:smallCaps/>
                <w:color w:val="CC3300"/>
                <w:sz w:val="22"/>
                <w:szCs w:val="22"/>
              </w:rPr>
              <w:t xml:space="preserve">Essay 2 </w:t>
            </w:r>
          </w:p>
          <w:p w:rsidR="006B546F" w:rsidRDefault="006B546F" w:rsidP="006B546F">
            <w:pPr>
              <w:rPr>
                <w:smallCaps/>
                <w:color w:val="CC3300"/>
                <w:sz w:val="22"/>
                <w:szCs w:val="22"/>
              </w:rPr>
            </w:pPr>
            <w:r>
              <w:rPr>
                <w:smallCaps/>
                <w:color w:val="CC3300"/>
                <w:sz w:val="22"/>
                <w:szCs w:val="22"/>
              </w:rPr>
              <w:t xml:space="preserve">Due by 5 pm, </w:t>
            </w:r>
            <w:r w:rsidR="00BF7403">
              <w:rPr>
                <w:smallCaps/>
                <w:color w:val="CC3300"/>
                <w:sz w:val="22"/>
                <w:szCs w:val="22"/>
              </w:rPr>
              <w:t>February 12</w:t>
            </w:r>
          </w:p>
          <w:p w:rsidR="006B546F" w:rsidRDefault="006B546F" w:rsidP="006B546F">
            <w:pPr>
              <w:rPr>
                <w:smallCaps/>
                <w:color w:val="CC3300"/>
                <w:sz w:val="20"/>
                <w:szCs w:val="20"/>
              </w:rPr>
            </w:pPr>
          </w:p>
          <w:p w:rsidR="006B546F" w:rsidRPr="00ED740A" w:rsidRDefault="00ED740A" w:rsidP="006B546F">
            <w:pPr>
              <w:rPr>
                <w:smallCaps/>
                <w:color w:val="CC3300"/>
                <w:sz w:val="22"/>
                <w:szCs w:val="22"/>
              </w:rPr>
            </w:pPr>
            <w:r w:rsidRPr="00ED740A">
              <w:rPr>
                <w:smallCaps/>
                <w:color w:val="CC3300"/>
                <w:sz w:val="22"/>
                <w:szCs w:val="22"/>
              </w:rPr>
              <w:t>Meet with Groups</w:t>
            </w:r>
          </w:p>
          <w:p w:rsidR="006B546F" w:rsidRDefault="006B546F" w:rsidP="006B546F">
            <w:pPr>
              <w:rPr>
                <w:sz w:val="16"/>
                <w:szCs w:val="16"/>
              </w:rPr>
            </w:pPr>
          </w:p>
        </w:tc>
      </w:tr>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34022B" w:rsidP="006B546F">
            <w:pPr>
              <w:rPr>
                <w:sz w:val="22"/>
              </w:rPr>
            </w:pPr>
            <w:r>
              <w:rPr>
                <w:sz w:val="22"/>
              </w:rPr>
              <w:t>7        2.19</w:t>
            </w:r>
          </w:p>
          <w:p w:rsidR="006B546F" w:rsidRDefault="006B546F" w:rsidP="006B546F">
            <w:pPr>
              <w:rPr>
                <w:sz w:val="22"/>
                <w:szCs w:val="22"/>
              </w:rPr>
            </w:pPr>
          </w:p>
          <w:p w:rsidR="006B546F" w:rsidRPr="001A1566" w:rsidRDefault="006B546F" w:rsidP="006B546F">
            <w:pPr>
              <w:rPr>
                <w:sz w:val="22"/>
                <w:szCs w:val="22"/>
              </w:rPr>
            </w:pPr>
          </w:p>
          <w:p w:rsidR="001A1566" w:rsidRDefault="001A1566" w:rsidP="006B546F">
            <w:pPr>
              <w:rPr>
                <w:sz w:val="16"/>
                <w:szCs w:val="16"/>
              </w:rPr>
            </w:pPr>
          </w:p>
          <w:p w:rsidR="006B546F" w:rsidRDefault="0034022B" w:rsidP="006B546F">
            <w:pPr>
              <w:rPr>
                <w:sz w:val="22"/>
              </w:rPr>
            </w:pPr>
            <w:r>
              <w:rPr>
                <w:sz w:val="22"/>
              </w:rPr>
              <w:t xml:space="preserve">          2.21</w:t>
            </w:r>
          </w:p>
          <w:p w:rsidR="006B546F" w:rsidRDefault="006B546F" w:rsidP="006B546F">
            <w:pPr>
              <w:rPr>
                <w:sz w:val="22"/>
                <w:szCs w:val="22"/>
              </w:rPr>
            </w:pPr>
          </w:p>
          <w:p w:rsidR="006B546F" w:rsidRDefault="006B546F" w:rsidP="006B546F">
            <w:pPr>
              <w:rPr>
                <w:sz w:val="22"/>
                <w:szCs w:val="22"/>
              </w:rPr>
            </w:pPr>
          </w:p>
          <w:p w:rsidR="006B546F" w:rsidRDefault="006B546F" w:rsidP="006B546F">
            <w:pPr>
              <w:rPr>
                <w:sz w:val="22"/>
                <w:szCs w:val="22"/>
              </w:rPr>
            </w:pPr>
          </w:p>
          <w:p w:rsidR="006B546F" w:rsidRDefault="006B546F" w:rsidP="006B546F">
            <w:pPr>
              <w:rPr>
                <w:sz w:val="22"/>
                <w:szCs w:val="22"/>
              </w:rPr>
            </w:pPr>
          </w:p>
          <w:p w:rsidR="006B546F" w:rsidRDefault="006B546F" w:rsidP="006B546F">
            <w:pPr>
              <w:rPr>
                <w:sz w:val="16"/>
                <w:szCs w:val="16"/>
              </w:rPr>
            </w:pPr>
          </w:p>
          <w:p w:rsidR="006B546F" w:rsidRDefault="006B546F" w:rsidP="006B546F">
            <w:pPr>
              <w:rPr>
                <w:sz w:val="22"/>
              </w:rPr>
            </w:pPr>
            <w:r>
              <w:rPr>
                <w:sz w:val="22"/>
              </w:rPr>
              <w:t xml:space="preserve">       </w:t>
            </w:r>
            <w:r w:rsidR="0034022B">
              <w:rPr>
                <w:sz w:val="22"/>
              </w:rPr>
              <w:t xml:space="preserve">   2</w:t>
            </w:r>
            <w:r>
              <w:rPr>
                <w:sz w:val="22"/>
              </w:rPr>
              <w:t>.2</w:t>
            </w:r>
            <w:r w:rsidR="0034022B">
              <w:rPr>
                <w:sz w:val="22"/>
              </w:rPr>
              <w:t>3</w:t>
            </w:r>
          </w:p>
          <w:p w:rsidR="006B546F" w:rsidRDefault="006B546F" w:rsidP="006B546F">
            <w:pPr>
              <w:rPr>
                <w:sz w:val="16"/>
                <w:szCs w:val="16"/>
              </w:rPr>
            </w:pP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6B546F" w:rsidP="006B546F">
            <w:pPr>
              <w:rPr>
                <w:sz w:val="22"/>
                <w:szCs w:val="22"/>
              </w:rPr>
            </w:pPr>
            <w:r>
              <w:rPr>
                <w:sz w:val="22"/>
                <w:szCs w:val="22"/>
              </w:rPr>
              <w:t xml:space="preserve">From </w:t>
            </w:r>
            <w:r>
              <w:rPr>
                <w:i/>
                <w:sz w:val="22"/>
                <w:szCs w:val="22"/>
              </w:rPr>
              <w:t>The Fire This Time</w:t>
            </w:r>
          </w:p>
          <w:p w:rsidR="006B546F" w:rsidRDefault="006B546F" w:rsidP="006B546F">
            <w:pPr>
              <w:rPr>
                <w:sz w:val="22"/>
                <w:szCs w:val="22"/>
              </w:rPr>
            </w:pPr>
            <w:r>
              <w:rPr>
                <w:sz w:val="22"/>
                <w:szCs w:val="22"/>
              </w:rPr>
              <w:t xml:space="preserve">     </w:t>
            </w:r>
            <w:proofErr w:type="spellStart"/>
            <w:r>
              <w:rPr>
                <w:sz w:val="22"/>
                <w:szCs w:val="22"/>
              </w:rPr>
              <w:t>Jesmyn</w:t>
            </w:r>
            <w:proofErr w:type="spellEnd"/>
            <w:r>
              <w:rPr>
                <w:sz w:val="22"/>
                <w:szCs w:val="22"/>
              </w:rPr>
              <w:t xml:space="preserve"> Ward, “Introduction” (3-11)</w:t>
            </w:r>
          </w:p>
          <w:p w:rsidR="006B546F" w:rsidRDefault="001A1566" w:rsidP="006B546F">
            <w:pPr>
              <w:rPr>
                <w:sz w:val="22"/>
                <w:szCs w:val="22"/>
              </w:rPr>
            </w:pPr>
            <w:r>
              <w:rPr>
                <w:sz w:val="22"/>
                <w:szCs w:val="22"/>
              </w:rPr>
              <w:t xml:space="preserve">     Rachel </w:t>
            </w:r>
            <w:proofErr w:type="spellStart"/>
            <w:r>
              <w:rPr>
                <w:sz w:val="22"/>
                <w:szCs w:val="22"/>
              </w:rPr>
              <w:t>Kaadzi</w:t>
            </w:r>
            <w:proofErr w:type="spellEnd"/>
            <w:r>
              <w:rPr>
                <w:sz w:val="22"/>
                <w:szCs w:val="22"/>
              </w:rPr>
              <w:t xml:space="preserve"> </w:t>
            </w:r>
            <w:proofErr w:type="spellStart"/>
            <w:r>
              <w:rPr>
                <w:sz w:val="22"/>
                <w:szCs w:val="22"/>
              </w:rPr>
              <w:t>Ghansah</w:t>
            </w:r>
            <w:proofErr w:type="spellEnd"/>
            <w:r>
              <w:rPr>
                <w:sz w:val="22"/>
                <w:szCs w:val="22"/>
              </w:rPr>
              <w:t>, “The Weight” (19-32)</w:t>
            </w:r>
          </w:p>
          <w:p w:rsidR="001A1566" w:rsidRDefault="001A1566" w:rsidP="006B546F">
            <w:pPr>
              <w:rPr>
                <w:sz w:val="16"/>
                <w:szCs w:val="16"/>
              </w:rPr>
            </w:pPr>
          </w:p>
          <w:p w:rsidR="006B546F" w:rsidRDefault="006B546F" w:rsidP="006B546F">
            <w:pPr>
              <w:rPr>
                <w:sz w:val="22"/>
                <w:szCs w:val="22"/>
              </w:rPr>
            </w:pPr>
            <w:r>
              <w:rPr>
                <w:sz w:val="22"/>
                <w:szCs w:val="22"/>
              </w:rPr>
              <w:t xml:space="preserve">From </w:t>
            </w:r>
            <w:r>
              <w:rPr>
                <w:i/>
                <w:sz w:val="22"/>
                <w:szCs w:val="22"/>
              </w:rPr>
              <w:t>The Fire This Time</w:t>
            </w:r>
          </w:p>
          <w:p w:rsidR="006B546F" w:rsidRDefault="006B546F" w:rsidP="006B546F">
            <w:pPr>
              <w:rPr>
                <w:sz w:val="22"/>
                <w:szCs w:val="22"/>
              </w:rPr>
            </w:pPr>
            <w:r>
              <w:rPr>
                <w:sz w:val="22"/>
                <w:szCs w:val="22"/>
              </w:rPr>
              <w:t xml:space="preserve">     Carol Anderson, “White Rage” (83-88)</w:t>
            </w:r>
          </w:p>
          <w:p w:rsidR="006B546F" w:rsidRDefault="006B546F" w:rsidP="006B546F">
            <w:pPr>
              <w:rPr>
                <w:sz w:val="22"/>
                <w:szCs w:val="22"/>
              </w:rPr>
            </w:pPr>
            <w:r>
              <w:rPr>
                <w:sz w:val="22"/>
                <w:szCs w:val="22"/>
              </w:rPr>
              <w:t xml:space="preserve">     </w:t>
            </w:r>
            <w:proofErr w:type="spellStart"/>
            <w:r>
              <w:rPr>
                <w:sz w:val="22"/>
                <w:szCs w:val="22"/>
              </w:rPr>
              <w:t>Jesmyn</w:t>
            </w:r>
            <w:proofErr w:type="spellEnd"/>
            <w:r>
              <w:rPr>
                <w:sz w:val="22"/>
                <w:szCs w:val="22"/>
              </w:rPr>
              <w:t xml:space="preserve"> Ward, “Cracking the Code” (89-95)</w:t>
            </w:r>
          </w:p>
          <w:p w:rsidR="006B546F" w:rsidRDefault="006B546F" w:rsidP="006B546F">
            <w:pPr>
              <w:rPr>
                <w:sz w:val="22"/>
                <w:szCs w:val="22"/>
              </w:rPr>
            </w:pPr>
            <w:r>
              <w:rPr>
                <w:sz w:val="22"/>
                <w:szCs w:val="22"/>
              </w:rPr>
              <w:t xml:space="preserve">     Claudine Rankine, “The Condition of Black Life is One of </w:t>
            </w:r>
          </w:p>
          <w:p w:rsidR="006B546F" w:rsidRDefault="006B546F" w:rsidP="006B546F">
            <w:pPr>
              <w:rPr>
                <w:sz w:val="22"/>
                <w:szCs w:val="22"/>
              </w:rPr>
            </w:pPr>
            <w:r>
              <w:rPr>
                <w:sz w:val="22"/>
                <w:szCs w:val="22"/>
              </w:rPr>
              <w:t xml:space="preserve">          Mourning” (145-55)</w:t>
            </w:r>
          </w:p>
          <w:p w:rsidR="006B546F" w:rsidRDefault="006B546F" w:rsidP="006B546F">
            <w:pPr>
              <w:rPr>
                <w:sz w:val="16"/>
                <w:szCs w:val="16"/>
              </w:rPr>
            </w:pPr>
          </w:p>
          <w:p w:rsidR="006B546F" w:rsidRDefault="006B546F" w:rsidP="006B546F">
            <w:pPr>
              <w:rPr>
                <w:sz w:val="22"/>
                <w:szCs w:val="22"/>
              </w:rPr>
            </w:pPr>
            <w:r>
              <w:rPr>
                <w:sz w:val="22"/>
                <w:szCs w:val="22"/>
              </w:rPr>
              <w:t xml:space="preserve">From </w:t>
            </w:r>
            <w:r>
              <w:rPr>
                <w:i/>
                <w:sz w:val="22"/>
                <w:szCs w:val="22"/>
              </w:rPr>
              <w:t>The Fire This Time</w:t>
            </w:r>
          </w:p>
          <w:p w:rsidR="006B546F" w:rsidRDefault="006B546F" w:rsidP="006B546F">
            <w:pPr>
              <w:rPr>
                <w:sz w:val="22"/>
                <w:szCs w:val="22"/>
              </w:rPr>
            </w:pPr>
            <w:r>
              <w:rPr>
                <w:sz w:val="22"/>
                <w:szCs w:val="22"/>
              </w:rPr>
              <w:t xml:space="preserve">     Natasha </w:t>
            </w:r>
            <w:proofErr w:type="spellStart"/>
            <w:r>
              <w:rPr>
                <w:sz w:val="22"/>
                <w:szCs w:val="22"/>
              </w:rPr>
              <w:t>Trethewey</w:t>
            </w:r>
            <w:proofErr w:type="spellEnd"/>
            <w:r>
              <w:rPr>
                <w:sz w:val="22"/>
                <w:szCs w:val="22"/>
              </w:rPr>
              <w:t>, “Theories of Time and Space” (195-96)</w:t>
            </w:r>
          </w:p>
          <w:p w:rsidR="006B546F" w:rsidRDefault="006B546F" w:rsidP="006B546F">
            <w:pPr>
              <w:rPr>
                <w:sz w:val="22"/>
                <w:szCs w:val="22"/>
              </w:rPr>
            </w:pPr>
            <w:r>
              <w:rPr>
                <w:sz w:val="22"/>
                <w:szCs w:val="22"/>
              </w:rPr>
              <w:t xml:space="preserve">     Daniel José Older, “This Far: Notes on Love and Revolution” </w:t>
            </w:r>
          </w:p>
          <w:p w:rsidR="006B546F" w:rsidRDefault="006B546F" w:rsidP="006B546F">
            <w:pPr>
              <w:rPr>
                <w:sz w:val="22"/>
                <w:szCs w:val="22"/>
              </w:rPr>
            </w:pPr>
            <w:r>
              <w:rPr>
                <w:sz w:val="22"/>
                <w:szCs w:val="22"/>
              </w:rPr>
              <w:t xml:space="preserve">          (197-204)</w:t>
            </w:r>
          </w:p>
          <w:p w:rsidR="006B546F" w:rsidRDefault="006B546F" w:rsidP="006B546F">
            <w:pPr>
              <w:rPr>
                <w:sz w:val="22"/>
                <w:szCs w:val="22"/>
              </w:rPr>
            </w:pPr>
            <w:r>
              <w:rPr>
                <w:sz w:val="22"/>
                <w:szCs w:val="22"/>
              </w:rPr>
              <w:t xml:space="preserve">     </w:t>
            </w:r>
            <w:proofErr w:type="spellStart"/>
            <w:r>
              <w:rPr>
                <w:sz w:val="22"/>
                <w:szCs w:val="22"/>
              </w:rPr>
              <w:t>Edwidge</w:t>
            </w:r>
            <w:proofErr w:type="spellEnd"/>
            <w:r>
              <w:rPr>
                <w:sz w:val="22"/>
                <w:szCs w:val="22"/>
              </w:rPr>
              <w:t xml:space="preserve"> </w:t>
            </w:r>
            <w:proofErr w:type="spellStart"/>
            <w:r>
              <w:rPr>
                <w:sz w:val="22"/>
                <w:szCs w:val="22"/>
              </w:rPr>
              <w:t>Danticat</w:t>
            </w:r>
            <w:proofErr w:type="spellEnd"/>
            <w:r>
              <w:rPr>
                <w:sz w:val="22"/>
                <w:szCs w:val="22"/>
              </w:rPr>
              <w:t>, “Message to My Daughters” (205-15)</w:t>
            </w:r>
          </w:p>
          <w:p w:rsidR="006B546F" w:rsidRDefault="006B546F" w:rsidP="006B546F">
            <w:pPr>
              <w:rPr>
                <w:sz w:val="16"/>
                <w:szCs w:val="16"/>
              </w:rPr>
            </w:pP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6B546F" w:rsidP="006B546F">
            <w:pPr>
              <w:rPr>
                <w:smallCaps/>
                <w:color w:val="CC3300"/>
                <w:sz w:val="20"/>
                <w:szCs w:val="20"/>
              </w:rPr>
            </w:pPr>
            <w:r>
              <w:rPr>
                <w:smallCaps/>
                <w:color w:val="CC3300"/>
                <w:sz w:val="20"/>
                <w:szCs w:val="20"/>
              </w:rPr>
              <w:t>Final Project: Prospectus</w:t>
            </w:r>
          </w:p>
          <w:p w:rsidR="006B546F" w:rsidRDefault="006B546F" w:rsidP="006B546F">
            <w:pPr>
              <w:rPr>
                <w:smallCaps/>
                <w:color w:val="CC3300"/>
                <w:sz w:val="20"/>
                <w:szCs w:val="20"/>
              </w:rPr>
            </w:pPr>
            <w:r>
              <w:rPr>
                <w:smallCaps/>
                <w:color w:val="CC3300"/>
                <w:sz w:val="20"/>
                <w:szCs w:val="20"/>
              </w:rPr>
              <w:t xml:space="preserve">     Due by 5 PM, </w:t>
            </w:r>
            <w:r w:rsidR="00BF7403">
              <w:rPr>
                <w:smallCaps/>
                <w:color w:val="CC3300"/>
                <w:sz w:val="20"/>
                <w:szCs w:val="20"/>
              </w:rPr>
              <w:t>February 19</w:t>
            </w:r>
          </w:p>
          <w:p w:rsidR="00ED740A" w:rsidRDefault="00ED740A" w:rsidP="006B546F">
            <w:pPr>
              <w:rPr>
                <w:smallCaps/>
                <w:color w:val="CC3300"/>
                <w:sz w:val="20"/>
                <w:szCs w:val="20"/>
              </w:rPr>
            </w:pPr>
          </w:p>
          <w:p w:rsidR="00ED740A" w:rsidRDefault="00ED740A" w:rsidP="006B546F">
            <w:pPr>
              <w:rPr>
                <w:smallCaps/>
                <w:color w:val="CC3300"/>
                <w:sz w:val="20"/>
                <w:szCs w:val="20"/>
              </w:rPr>
            </w:pPr>
          </w:p>
          <w:p w:rsidR="00ED740A" w:rsidRPr="00ED740A" w:rsidRDefault="00ED740A" w:rsidP="006B546F">
            <w:pPr>
              <w:rPr>
                <w:smallCaps/>
                <w:color w:val="CC3300"/>
                <w:sz w:val="22"/>
                <w:szCs w:val="22"/>
              </w:rPr>
            </w:pPr>
            <w:r w:rsidRPr="00ED740A">
              <w:rPr>
                <w:smallCaps/>
                <w:color w:val="CC3300"/>
                <w:sz w:val="22"/>
                <w:szCs w:val="22"/>
              </w:rPr>
              <w:t>Archival Work</w:t>
            </w:r>
          </w:p>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color w:val="CC3300"/>
                <w:sz w:val="16"/>
                <w:szCs w:val="16"/>
              </w:rPr>
            </w:pPr>
          </w:p>
        </w:tc>
      </w:tr>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34022B" w:rsidP="006B546F">
            <w:pPr>
              <w:rPr>
                <w:sz w:val="22"/>
              </w:rPr>
            </w:pPr>
            <w:r>
              <w:rPr>
                <w:sz w:val="22"/>
              </w:rPr>
              <w:t>8        2.26</w:t>
            </w:r>
          </w:p>
          <w:p w:rsidR="006B546F" w:rsidRDefault="006B546F" w:rsidP="006B546F">
            <w:pPr>
              <w:rPr>
                <w:sz w:val="16"/>
                <w:szCs w:val="16"/>
              </w:rPr>
            </w:pPr>
          </w:p>
          <w:p w:rsidR="006B546F" w:rsidRDefault="0034022B" w:rsidP="006B546F">
            <w:pPr>
              <w:rPr>
                <w:sz w:val="22"/>
              </w:rPr>
            </w:pPr>
            <w:r>
              <w:rPr>
                <w:sz w:val="22"/>
              </w:rPr>
              <w:t xml:space="preserve">          </w:t>
            </w:r>
            <w:r w:rsidR="006B546F">
              <w:rPr>
                <w:sz w:val="22"/>
              </w:rPr>
              <w:t>2</w:t>
            </w:r>
            <w:r>
              <w:rPr>
                <w:sz w:val="22"/>
              </w:rPr>
              <w:t>.28</w:t>
            </w:r>
          </w:p>
          <w:p w:rsidR="006B546F" w:rsidRDefault="006B546F" w:rsidP="006B546F">
            <w:pPr>
              <w:rPr>
                <w:sz w:val="16"/>
                <w:szCs w:val="16"/>
              </w:rPr>
            </w:pPr>
          </w:p>
          <w:p w:rsidR="006B546F" w:rsidRDefault="0034022B" w:rsidP="006B546F">
            <w:pPr>
              <w:rPr>
                <w:sz w:val="22"/>
              </w:rPr>
            </w:pPr>
            <w:r>
              <w:rPr>
                <w:sz w:val="22"/>
              </w:rPr>
              <w:t xml:space="preserve">            3.2</w:t>
            </w:r>
          </w:p>
          <w:p w:rsidR="006B546F" w:rsidRDefault="006B546F" w:rsidP="006B546F">
            <w:pPr>
              <w:rPr>
                <w:sz w:val="16"/>
                <w:szCs w:val="16"/>
              </w:rPr>
            </w:pP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DC49C2" w:rsidRDefault="00ED740A" w:rsidP="00DC49C2">
            <w:pPr>
              <w:rPr>
                <w:sz w:val="22"/>
              </w:rPr>
            </w:pPr>
            <w:r>
              <w:rPr>
                <w:sz w:val="22"/>
              </w:rPr>
              <w:t>Archival Work</w:t>
            </w:r>
          </w:p>
          <w:p w:rsidR="00DC49C2" w:rsidRDefault="00DC49C2" w:rsidP="00DC49C2">
            <w:pPr>
              <w:rPr>
                <w:sz w:val="16"/>
                <w:szCs w:val="16"/>
              </w:rPr>
            </w:pPr>
          </w:p>
          <w:p w:rsidR="00DC49C2" w:rsidRDefault="00ED740A" w:rsidP="00DC49C2">
            <w:pPr>
              <w:rPr>
                <w:sz w:val="16"/>
                <w:szCs w:val="16"/>
              </w:rPr>
            </w:pPr>
            <w:r>
              <w:rPr>
                <w:sz w:val="22"/>
              </w:rPr>
              <w:t>Archival Work</w:t>
            </w:r>
          </w:p>
          <w:p w:rsidR="00ED740A" w:rsidRPr="00ED740A" w:rsidRDefault="00ED740A" w:rsidP="00584CC4">
            <w:pPr>
              <w:rPr>
                <w:sz w:val="16"/>
                <w:szCs w:val="16"/>
              </w:rPr>
            </w:pPr>
          </w:p>
          <w:p w:rsidR="006B546F" w:rsidRDefault="00ED740A" w:rsidP="00584CC4">
            <w:pPr>
              <w:rPr>
                <w:sz w:val="16"/>
                <w:szCs w:val="16"/>
              </w:rPr>
            </w:pPr>
            <w:r>
              <w:rPr>
                <w:sz w:val="22"/>
              </w:rPr>
              <w:t>Archival Work</w:t>
            </w:r>
            <w:r w:rsidR="00DC49C2">
              <w:rPr>
                <w:sz w:val="22"/>
                <w:szCs w:val="22"/>
              </w:rPr>
              <w:t xml:space="preserve"> </w:t>
            </w: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ED740A" w:rsidRDefault="00ED740A" w:rsidP="00ED740A">
            <w:pPr>
              <w:rPr>
                <w:smallCaps/>
                <w:color w:val="CC3300"/>
                <w:sz w:val="22"/>
                <w:szCs w:val="22"/>
              </w:rPr>
            </w:pPr>
            <w:r>
              <w:rPr>
                <w:smallCaps/>
                <w:color w:val="CC3300"/>
                <w:sz w:val="22"/>
                <w:szCs w:val="22"/>
              </w:rPr>
              <w:t>Archival Work</w:t>
            </w:r>
          </w:p>
          <w:p w:rsidR="006B546F" w:rsidRDefault="00ED740A" w:rsidP="006B546F">
            <w:pPr>
              <w:rPr>
                <w:sz w:val="22"/>
              </w:rPr>
            </w:pPr>
            <w:r>
              <w:rPr>
                <w:smallCaps/>
                <w:color w:val="CC3300"/>
                <w:sz w:val="22"/>
                <w:szCs w:val="22"/>
              </w:rPr>
              <w:t>(</w:t>
            </w:r>
            <w:r w:rsidRPr="00ED740A">
              <w:rPr>
                <w:color w:val="CC3300"/>
                <w:sz w:val="22"/>
                <w:szCs w:val="22"/>
              </w:rPr>
              <w:t>visit local archives</w:t>
            </w:r>
            <w:r>
              <w:rPr>
                <w:smallCaps/>
                <w:color w:val="CC3300"/>
                <w:sz w:val="22"/>
                <w:szCs w:val="22"/>
              </w:rPr>
              <w:t>)</w:t>
            </w:r>
          </w:p>
          <w:p w:rsidR="006B546F" w:rsidRDefault="006B546F" w:rsidP="006B546F">
            <w:pPr>
              <w:rPr>
                <w:sz w:val="22"/>
              </w:rPr>
            </w:pPr>
          </w:p>
          <w:p w:rsidR="006B546F" w:rsidRDefault="006B546F" w:rsidP="006B546F">
            <w:pPr>
              <w:rPr>
                <w:sz w:val="22"/>
              </w:rPr>
            </w:pPr>
          </w:p>
          <w:p w:rsidR="006B546F" w:rsidRDefault="006B546F" w:rsidP="006B546F">
            <w:pPr>
              <w:rPr>
                <w:sz w:val="22"/>
              </w:rPr>
            </w:pPr>
          </w:p>
        </w:tc>
      </w:tr>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34022B" w:rsidP="006B546F">
            <w:pPr>
              <w:rPr>
                <w:sz w:val="22"/>
              </w:rPr>
            </w:pPr>
            <w:r>
              <w:rPr>
                <w:sz w:val="22"/>
              </w:rPr>
              <w:t>9          3.5</w:t>
            </w:r>
          </w:p>
          <w:p w:rsidR="006B546F" w:rsidRDefault="006B546F" w:rsidP="006B546F">
            <w:pPr>
              <w:rPr>
                <w:sz w:val="16"/>
                <w:szCs w:val="16"/>
              </w:rPr>
            </w:pPr>
          </w:p>
          <w:p w:rsidR="006B546F" w:rsidRDefault="0034022B" w:rsidP="006B546F">
            <w:pPr>
              <w:rPr>
                <w:sz w:val="22"/>
              </w:rPr>
            </w:pPr>
            <w:r>
              <w:rPr>
                <w:sz w:val="22"/>
              </w:rPr>
              <w:t xml:space="preserve">            3</w:t>
            </w:r>
            <w:r w:rsidR="006B546F">
              <w:rPr>
                <w:sz w:val="22"/>
              </w:rPr>
              <w:t>.</w:t>
            </w:r>
            <w:r>
              <w:rPr>
                <w:sz w:val="22"/>
              </w:rPr>
              <w:t>7</w:t>
            </w:r>
          </w:p>
          <w:p w:rsidR="006B546F" w:rsidRDefault="006B546F" w:rsidP="006B546F">
            <w:pPr>
              <w:rPr>
                <w:sz w:val="16"/>
                <w:szCs w:val="16"/>
              </w:rPr>
            </w:pPr>
            <w:r>
              <w:rPr>
                <w:sz w:val="22"/>
              </w:rPr>
              <w:t xml:space="preserve"> </w:t>
            </w:r>
          </w:p>
          <w:p w:rsidR="006B546F" w:rsidRDefault="0034022B" w:rsidP="006B546F">
            <w:pPr>
              <w:rPr>
                <w:sz w:val="22"/>
              </w:rPr>
            </w:pPr>
            <w:r>
              <w:rPr>
                <w:sz w:val="22"/>
              </w:rPr>
              <w:t xml:space="preserve">            3.9</w:t>
            </w:r>
          </w:p>
          <w:p w:rsidR="006B546F" w:rsidRDefault="006B546F" w:rsidP="006B546F">
            <w:pPr>
              <w:rPr>
                <w:sz w:val="16"/>
                <w:szCs w:val="16"/>
              </w:rPr>
            </w:pP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DC49C2" w:rsidRDefault="00DC49C2" w:rsidP="00DC49C2">
            <w:pPr>
              <w:rPr>
                <w:sz w:val="22"/>
              </w:rPr>
            </w:pPr>
            <w:r>
              <w:rPr>
                <w:sz w:val="22"/>
              </w:rPr>
              <w:t>Engaging the Wisdom: Group Presentations</w:t>
            </w:r>
          </w:p>
          <w:p w:rsidR="00DC49C2" w:rsidRDefault="00DC49C2" w:rsidP="00DC49C2">
            <w:pPr>
              <w:rPr>
                <w:sz w:val="16"/>
                <w:szCs w:val="16"/>
              </w:rPr>
            </w:pPr>
          </w:p>
          <w:p w:rsidR="00DC49C2" w:rsidRDefault="00DC49C2" w:rsidP="00DC49C2">
            <w:pPr>
              <w:rPr>
                <w:sz w:val="22"/>
              </w:rPr>
            </w:pPr>
            <w:r>
              <w:rPr>
                <w:sz w:val="22"/>
              </w:rPr>
              <w:t>Engaging the Wisdom: Group Presentations</w:t>
            </w:r>
          </w:p>
          <w:p w:rsidR="00DC49C2" w:rsidRDefault="00DC49C2" w:rsidP="00DC49C2">
            <w:pPr>
              <w:rPr>
                <w:sz w:val="16"/>
                <w:szCs w:val="16"/>
              </w:rPr>
            </w:pPr>
          </w:p>
          <w:p w:rsidR="00DC49C2" w:rsidRDefault="00DC49C2" w:rsidP="00DC49C2">
            <w:pPr>
              <w:rPr>
                <w:sz w:val="16"/>
                <w:szCs w:val="16"/>
              </w:rPr>
            </w:pPr>
            <w:r>
              <w:rPr>
                <w:sz w:val="22"/>
              </w:rPr>
              <w:t>Engaging the Wisdom: Group Presentations</w:t>
            </w:r>
          </w:p>
          <w:p w:rsidR="006B546F" w:rsidRDefault="006B546F" w:rsidP="006B546F">
            <w:pPr>
              <w:rPr>
                <w:sz w:val="22"/>
              </w:rPr>
            </w:pP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ED740A" w:rsidRPr="00ED740A" w:rsidRDefault="00ED740A" w:rsidP="00ED740A">
            <w:pPr>
              <w:rPr>
                <w:smallCaps/>
                <w:color w:val="CC3300"/>
                <w:sz w:val="22"/>
                <w:szCs w:val="22"/>
              </w:rPr>
            </w:pPr>
            <w:r>
              <w:rPr>
                <w:smallCaps/>
                <w:color w:val="CC3300"/>
                <w:sz w:val="22"/>
                <w:szCs w:val="22"/>
              </w:rPr>
              <w:t>Presentations</w:t>
            </w:r>
            <w:bookmarkStart w:id="0" w:name="_GoBack"/>
            <w:bookmarkEnd w:id="0"/>
          </w:p>
          <w:p w:rsidR="006B546F" w:rsidRDefault="006B546F" w:rsidP="006B546F">
            <w:pPr>
              <w:rPr>
                <w:sz w:val="22"/>
              </w:rPr>
            </w:pPr>
          </w:p>
          <w:p w:rsidR="006B546F" w:rsidRDefault="006B546F" w:rsidP="006B546F">
            <w:pPr>
              <w:rPr>
                <w:sz w:val="22"/>
              </w:rPr>
            </w:pPr>
          </w:p>
          <w:p w:rsidR="006B546F" w:rsidRDefault="006B546F" w:rsidP="006B546F">
            <w:pPr>
              <w:rPr>
                <w:sz w:val="22"/>
              </w:rPr>
            </w:pPr>
          </w:p>
          <w:p w:rsidR="006B546F" w:rsidRDefault="006B546F" w:rsidP="006B546F">
            <w:pPr>
              <w:rPr>
                <w:sz w:val="16"/>
                <w:szCs w:val="16"/>
              </w:rPr>
            </w:pPr>
          </w:p>
        </w:tc>
      </w:tr>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34022B" w:rsidP="006B546F">
            <w:pPr>
              <w:rPr>
                <w:sz w:val="22"/>
              </w:rPr>
            </w:pPr>
            <w:r>
              <w:rPr>
                <w:sz w:val="22"/>
              </w:rPr>
              <w:t>10      3.</w:t>
            </w:r>
            <w:r w:rsidR="006B546F">
              <w:rPr>
                <w:sz w:val="22"/>
              </w:rPr>
              <w:t>1</w:t>
            </w:r>
            <w:r w:rsidR="00312EEC">
              <w:rPr>
                <w:sz w:val="22"/>
              </w:rPr>
              <w:t>2</w:t>
            </w:r>
          </w:p>
          <w:p w:rsidR="006B546F" w:rsidRDefault="006B546F" w:rsidP="006B546F">
            <w:pPr>
              <w:rPr>
                <w:sz w:val="16"/>
                <w:szCs w:val="16"/>
              </w:rPr>
            </w:pPr>
          </w:p>
          <w:p w:rsidR="006B546F" w:rsidRDefault="00312EEC" w:rsidP="006B546F">
            <w:pPr>
              <w:rPr>
                <w:sz w:val="22"/>
              </w:rPr>
            </w:pPr>
            <w:r>
              <w:rPr>
                <w:sz w:val="22"/>
              </w:rPr>
              <w:t xml:space="preserve">          3</w:t>
            </w:r>
            <w:r w:rsidR="006B546F">
              <w:rPr>
                <w:sz w:val="22"/>
              </w:rPr>
              <w:t>.1</w:t>
            </w:r>
            <w:r>
              <w:rPr>
                <w:sz w:val="22"/>
              </w:rPr>
              <w:t>4</w:t>
            </w:r>
          </w:p>
          <w:p w:rsidR="006B546F" w:rsidRPr="000A1393" w:rsidRDefault="006B546F" w:rsidP="006B546F">
            <w:pPr>
              <w:rPr>
                <w:sz w:val="16"/>
                <w:szCs w:val="16"/>
              </w:rPr>
            </w:pPr>
          </w:p>
          <w:p w:rsidR="006B546F" w:rsidRDefault="00312EEC" w:rsidP="006B546F">
            <w:pPr>
              <w:rPr>
                <w:sz w:val="22"/>
              </w:rPr>
            </w:pPr>
            <w:r>
              <w:rPr>
                <w:sz w:val="22"/>
              </w:rPr>
              <w:t xml:space="preserve">          3</w:t>
            </w:r>
            <w:r w:rsidR="006B546F">
              <w:rPr>
                <w:sz w:val="22"/>
              </w:rPr>
              <w:t>.1</w:t>
            </w:r>
            <w:r>
              <w:rPr>
                <w:sz w:val="22"/>
              </w:rPr>
              <w:t>6</w:t>
            </w:r>
          </w:p>
          <w:p w:rsidR="006B546F" w:rsidRDefault="006B546F" w:rsidP="006B546F">
            <w:pPr>
              <w:rPr>
                <w:sz w:val="16"/>
                <w:szCs w:val="16"/>
              </w:rPr>
            </w:pP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6B546F" w:rsidP="006B546F">
            <w:pPr>
              <w:rPr>
                <w:sz w:val="22"/>
              </w:rPr>
            </w:pPr>
            <w:r>
              <w:rPr>
                <w:sz w:val="22"/>
              </w:rPr>
              <w:t xml:space="preserve">To be </w:t>
            </w:r>
            <w:r w:rsidR="00584CC4">
              <w:rPr>
                <w:sz w:val="22"/>
              </w:rPr>
              <w:t>determined</w:t>
            </w:r>
          </w:p>
          <w:p w:rsidR="006B546F" w:rsidRDefault="006B546F" w:rsidP="006B546F">
            <w:pPr>
              <w:rPr>
                <w:sz w:val="16"/>
                <w:szCs w:val="16"/>
              </w:rPr>
            </w:pPr>
          </w:p>
          <w:p w:rsidR="000A1393" w:rsidRDefault="00584CC4" w:rsidP="006B546F">
            <w:pPr>
              <w:rPr>
                <w:sz w:val="22"/>
              </w:rPr>
            </w:pPr>
            <w:r>
              <w:rPr>
                <w:sz w:val="22"/>
              </w:rPr>
              <w:t>To be determined</w:t>
            </w:r>
          </w:p>
          <w:p w:rsidR="000A1393" w:rsidRPr="000A1393" w:rsidRDefault="000A1393" w:rsidP="006B546F">
            <w:pPr>
              <w:rPr>
                <w:sz w:val="16"/>
                <w:szCs w:val="16"/>
              </w:rPr>
            </w:pPr>
          </w:p>
          <w:p w:rsidR="006B546F" w:rsidRDefault="006B546F" w:rsidP="006B546F">
            <w:pPr>
              <w:rPr>
                <w:sz w:val="22"/>
              </w:rPr>
            </w:pPr>
            <w:r>
              <w:rPr>
                <w:sz w:val="22"/>
              </w:rPr>
              <w:t>Final Reflections: “The Price of the Ticket” (</w:t>
            </w:r>
            <w:r>
              <w:rPr>
                <w:i/>
                <w:sz w:val="22"/>
              </w:rPr>
              <w:t>CE</w:t>
            </w:r>
            <w:r>
              <w:rPr>
                <w:sz w:val="22"/>
              </w:rPr>
              <w:t xml:space="preserve"> 830-44)</w:t>
            </w:r>
          </w:p>
          <w:p w:rsidR="006B546F" w:rsidRDefault="006B546F" w:rsidP="006B546F">
            <w:pPr>
              <w:rPr>
                <w:sz w:val="22"/>
              </w:rPr>
            </w:pPr>
            <w:r>
              <w:rPr>
                <w:sz w:val="22"/>
              </w:rPr>
              <w:t>Course Evaluations</w:t>
            </w:r>
          </w:p>
          <w:p w:rsidR="006B546F" w:rsidRDefault="006B546F" w:rsidP="006B546F">
            <w:pPr>
              <w:rPr>
                <w:sz w:val="22"/>
              </w:rPr>
            </w:pP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6B546F" w:rsidP="006B546F">
            <w:pPr>
              <w:rPr>
                <w:smallCaps/>
                <w:color w:val="CC3300"/>
                <w:sz w:val="22"/>
              </w:rPr>
            </w:pPr>
          </w:p>
          <w:p w:rsidR="006B546F" w:rsidRDefault="006B546F" w:rsidP="006B546F">
            <w:pPr>
              <w:rPr>
                <w:smallCaps/>
                <w:color w:val="CC3300"/>
                <w:sz w:val="22"/>
              </w:rPr>
            </w:pPr>
          </w:p>
          <w:p w:rsidR="006B546F" w:rsidRDefault="006B546F" w:rsidP="006B546F">
            <w:pPr>
              <w:rPr>
                <w:sz w:val="22"/>
              </w:rPr>
            </w:pPr>
          </w:p>
        </w:tc>
      </w:tr>
      <w:tr w:rsidR="006B546F" w:rsidTr="006B546F">
        <w:tc>
          <w:tcPr>
            <w:tcW w:w="1188"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6B546F" w:rsidP="006B546F">
            <w:pPr>
              <w:rPr>
                <w:sz w:val="22"/>
              </w:rPr>
            </w:pPr>
            <w:r>
              <w:rPr>
                <w:sz w:val="20"/>
              </w:rPr>
              <w:t>Finals</w:t>
            </w:r>
            <w:r>
              <w:rPr>
                <w:sz w:val="22"/>
              </w:rPr>
              <w:t xml:space="preserve"> </w:t>
            </w:r>
          </w:p>
          <w:p w:rsidR="006B546F" w:rsidRDefault="006B546F" w:rsidP="006B546F">
            <w:pPr>
              <w:rPr>
                <w:sz w:val="20"/>
              </w:rPr>
            </w:pPr>
            <w:r>
              <w:rPr>
                <w:sz w:val="20"/>
              </w:rPr>
              <w:t>Week</w:t>
            </w:r>
          </w:p>
          <w:p w:rsidR="006B546F" w:rsidRDefault="006B546F" w:rsidP="006B546F">
            <w:pPr>
              <w:rPr>
                <w:sz w:val="22"/>
              </w:rPr>
            </w:pPr>
          </w:p>
        </w:tc>
        <w:tc>
          <w:tcPr>
            <w:tcW w:w="6120"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6B546F" w:rsidRDefault="006B546F" w:rsidP="006B546F">
            <w:pPr>
              <w:rPr>
                <w:sz w:val="22"/>
              </w:rPr>
            </w:pPr>
            <w:r>
              <w:rPr>
                <w:color w:val="CC3300"/>
                <w:sz w:val="22"/>
              </w:rPr>
              <w:t>Final Gathering: To Be Determined</w:t>
            </w:r>
          </w:p>
        </w:tc>
        <w:tc>
          <w:tcPr>
            <w:tcW w:w="2844" w:type="dxa"/>
            <w:tcBorders>
              <w:top w:val="single" w:sz="4" w:space="0" w:color="auto"/>
              <w:left w:val="single" w:sz="4" w:space="0" w:color="auto"/>
              <w:bottom w:val="single" w:sz="4" w:space="0" w:color="auto"/>
              <w:right w:val="single" w:sz="4" w:space="0" w:color="auto"/>
            </w:tcBorders>
          </w:tcPr>
          <w:p w:rsidR="006B546F" w:rsidRDefault="006B546F" w:rsidP="006B546F">
            <w:pPr>
              <w:rPr>
                <w:sz w:val="16"/>
                <w:szCs w:val="16"/>
              </w:rPr>
            </w:pPr>
          </w:p>
          <w:p w:rsidR="00E83CEB" w:rsidRDefault="006B546F" w:rsidP="006B546F">
            <w:pPr>
              <w:rPr>
                <w:smallCaps/>
                <w:color w:val="CC3300"/>
                <w:sz w:val="22"/>
              </w:rPr>
            </w:pPr>
            <w:r>
              <w:rPr>
                <w:smallCaps/>
                <w:color w:val="CC3300"/>
                <w:sz w:val="22"/>
              </w:rPr>
              <w:t>Final Project</w:t>
            </w:r>
          </w:p>
          <w:p w:rsidR="00E83CEB" w:rsidRDefault="006B546F" w:rsidP="006B546F">
            <w:pPr>
              <w:rPr>
                <w:smallCaps/>
                <w:color w:val="CC3300"/>
                <w:sz w:val="22"/>
              </w:rPr>
            </w:pPr>
            <w:r>
              <w:rPr>
                <w:smallCaps/>
                <w:color w:val="CC3300"/>
                <w:sz w:val="22"/>
              </w:rPr>
              <w:t>Due</w:t>
            </w:r>
            <w:r w:rsidR="00E83CEB">
              <w:rPr>
                <w:smallCaps/>
                <w:color w:val="CC3300"/>
                <w:sz w:val="22"/>
              </w:rPr>
              <w:t xml:space="preserve"> b</w:t>
            </w:r>
            <w:r>
              <w:rPr>
                <w:smallCaps/>
                <w:color w:val="CC3300"/>
                <w:sz w:val="22"/>
              </w:rPr>
              <w:t xml:space="preserve">y 5 pm, </w:t>
            </w:r>
          </w:p>
          <w:p w:rsidR="006B546F" w:rsidRDefault="006B546F" w:rsidP="006B546F">
            <w:pPr>
              <w:rPr>
                <w:smallCaps/>
                <w:color w:val="CC3300"/>
                <w:sz w:val="22"/>
              </w:rPr>
            </w:pPr>
            <w:r>
              <w:rPr>
                <w:smallCaps/>
                <w:color w:val="CC3300"/>
                <w:sz w:val="22"/>
              </w:rPr>
              <w:t xml:space="preserve">Monday, </w:t>
            </w:r>
            <w:r w:rsidR="00E83CEB">
              <w:rPr>
                <w:smallCaps/>
                <w:color w:val="CC3300"/>
                <w:sz w:val="22"/>
              </w:rPr>
              <w:t xml:space="preserve">March </w:t>
            </w:r>
            <w:r w:rsidR="00312EEC">
              <w:rPr>
                <w:smallCaps/>
                <w:color w:val="CC3300"/>
                <w:sz w:val="22"/>
              </w:rPr>
              <w:t>19</w:t>
            </w:r>
          </w:p>
          <w:p w:rsidR="006B546F" w:rsidRDefault="006B546F" w:rsidP="006B546F">
            <w:pPr>
              <w:rPr>
                <w:smallCaps/>
                <w:color w:val="CC3300"/>
                <w:sz w:val="22"/>
              </w:rPr>
            </w:pPr>
          </w:p>
        </w:tc>
      </w:tr>
    </w:tbl>
    <w:p w:rsidR="006B546F" w:rsidRDefault="006B546F"/>
    <w:sectPr w:rsidR="006B546F" w:rsidSect="00785DA4">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4D496E"/>
    <w:multiLevelType w:val="hybridMultilevel"/>
    <w:tmpl w:val="E4285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CA2"/>
    <w:rsid w:val="00057199"/>
    <w:rsid w:val="000A1393"/>
    <w:rsid w:val="000B45D7"/>
    <w:rsid w:val="000D7E2C"/>
    <w:rsid w:val="000F15CE"/>
    <w:rsid w:val="001106BC"/>
    <w:rsid w:val="00125CC6"/>
    <w:rsid w:val="00142C1D"/>
    <w:rsid w:val="00166A33"/>
    <w:rsid w:val="001A1566"/>
    <w:rsid w:val="001E67BC"/>
    <w:rsid w:val="00213B6A"/>
    <w:rsid w:val="00230A58"/>
    <w:rsid w:val="00235C02"/>
    <w:rsid w:val="00246AC3"/>
    <w:rsid w:val="00281D0E"/>
    <w:rsid w:val="002D2BDE"/>
    <w:rsid w:val="00312EEC"/>
    <w:rsid w:val="00324255"/>
    <w:rsid w:val="0034022B"/>
    <w:rsid w:val="00371EE2"/>
    <w:rsid w:val="003D1D64"/>
    <w:rsid w:val="00494F96"/>
    <w:rsid w:val="004B1979"/>
    <w:rsid w:val="004D2094"/>
    <w:rsid w:val="00503CA2"/>
    <w:rsid w:val="00525EBA"/>
    <w:rsid w:val="00567A13"/>
    <w:rsid w:val="00584CC4"/>
    <w:rsid w:val="005C6549"/>
    <w:rsid w:val="005D18E7"/>
    <w:rsid w:val="005F3F72"/>
    <w:rsid w:val="00610EA4"/>
    <w:rsid w:val="0065429A"/>
    <w:rsid w:val="0069240B"/>
    <w:rsid w:val="006A7425"/>
    <w:rsid w:val="006B546F"/>
    <w:rsid w:val="006D6AF7"/>
    <w:rsid w:val="006E5701"/>
    <w:rsid w:val="007142AB"/>
    <w:rsid w:val="00715528"/>
    <w:rsid w:val="007813DF"/>
    <w:rsid w:val="00785DA4"/>
    <w:rsid w:val="00786655"/>
    <w:rsid w:val="007A08C4"/>
    <w:rsid w:val="007D630A"/>
    <w:rsid w:val="00831EAC"/>
    <w:rsid w:val="00854615"/>
    <w:rsid w:val="00993DA4"/>
    <w:rsid w:val="009942D0"/>
    <w:rsid w:val="009A7586"/>
    <w:rsid w:val="009C55AA"/>
    <w:rsid w:val="009C5757"/>
    <w:rsid w:val="009C5897"/>
    <w:rsid w:val="00A052EF"/>
    <w:rsid w:val="00A240B2"/>
    <w:rsid w:val="00A44CC3"/>
    <w:rsid w:val="00AC526B"/>
    <w:rsid w:val="00B20511"/>
    <w:rsid w:val="00B50A36"/>
    <w:rsid w:val="00B81CF0"/>
    <w:rsid w:val="00B84969"/>
    <w:rsid w:val="00BD716C"/>
    <w:rsid w:val="00BE3A0C"/>
    <w:rsid w:val="00BF7403"/>
    <w:rsid w:val="00C25DC2"/>
    <w:rsid w:val="00C44157"/>
    <w:rsid w:val="00D03B5E"/>
    <w:rsid w:val="00D1045F"/>
    <w:rsid w:val="00D36C11"/>
    <w:rsid w:val="00D60EDC"/>
    <w:rsid w:val="00D66A36"/>
    <w:rsid w:val="00DC49C2"/>
    <w:rsid w:val="00E30099"/>
    <w:rsid w:val="00E52F89"/>
    <w:rsid w:val="00E611EF"/>
    <w:rsid w:val="00E83CEB"/>
    <w:rsid w:val="00EB745C"/>
    <w:rsid w:val="00EC11FE"/>
    <w:rsid w:val="00EC2BD1"/>
    <w:rsid w:val="00ED740A"/>
    <w:rsid w:val="00EF253E"/>
    <w:rsid w:val="00EF5DC9"/>
    <w:rsid w:val="00F34428"/>
    <w:rsid w:val="00FA6D6D"/>
    <w:rsid w:val="00FB6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CA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03CA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503CA2"/>
    <w:pPr>
      <w:keepNext/>
      <w:outlineLvl w:val="1"/>
    </w:pPr>
    <w:rPr>
      <w:smallCaps/>
      <w:szCs w:val="20"/>
    </w:rPr>
  </w:style>
  <w:style w:type="paragraph" w:styleId="Heading4">
    <w:name w:val="heading 4"/>
    <w:basedOn w:val="Normal"/>
    <w:next w:val="Normal"/>
    <w:link w:val="Heading4Char"/>
    <w:unhideWhenUsed/>
    <w:qFormat/>
    <w:rsid w:val="00503CA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3CA2"/>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503CA2"/>
    <w:rPr>
      <w:rFonts w:ascii="Times New Roman" w:eastAsia="Times New Roman" w:hAnsi="Times New Roman" w:cs="Times New Roman"/>
      <w:smallCaps/>
      <w:sz w:val="24"/>
      <w:szCs w:val="20"/>
    </w:rPr>
  </w:style>
  <w:style w:type="character" w:customStyle="1" w:styleId="Heading4Char">
    <w:name w:val="Heading 4 Char"/>
    <w:basedOn w:val="DefaultParagraphFont"/>
    <w:link w:val="Heading4"/>
    <w:rsid w:val="00503CA2"/>
    <w:rPr>
      <w:rFonts w:ascii="Times New Roman" w:eastAsia="Times New Roman" w:hAnsi="Times New Roman" w:cs="Times New Roman"/>
      <w:b/>
      <w:bCs/>
      <w:sz w:val="28"/>
      <w:szCs w:val="28"/>
    </w:rPr>
  </w:style>
  <w:style w:type="character" w:styleId="Hyperlink">
    <w:name w:val="Hyperlink"/>
    <w:unhideWhenUsed/>
    <w:rsid w:val="00503CA2"/>
    <w:rPr>
      <w:color w:val="0000FF"/>
      <w:u w:val="single"/>
    </w:rPr>
  </w:style>
  <w:style w:type="paragraph" w:styleId="BodyText">
    <w:name w:val="Body Text"/>
    <w:basedOn w:val="Normal"/>
    <w:link w:val="BodyTextChar"/>
    <w:semiHidden/>
    <w:unhideWhenUsed/>
    <w:rsid w:val="00503CA2"/>
    <w:rPr>
      <w:rFonts w:ascii="Helvetica" w:hAnsi="Helvetica"/>
      <w:sz w:val="40"/>
      <w:szCs w:val="20"/>
    </w:rPr>
  </w:style>
  <w:style w:type="character" w:customStyle="1" w:styleId="BodyTextChar">
    <w:name w:val="Body Text Char"/>
    <w:basedOn w:val="DefaultParagraphFont"/>
    <w:link w:val="BodyText"/>
    <w:semiHidden/>
    <w:rsid w:val="00503CA2"/>
    <w:rPr>
      <w:rFonts w:ascii="Helvetica" w:eastAsia="Times New Roman" w:hAnsi="Helvetica" w:cs="Times New Roman"/>
      <w:sz w:val="40"/>
      <w:szCs w:val="20"/>
    </w:rPr>
  </w:style>
  <w:style w:type="paragraph" w:styleId="BodyTextIndent">
    <w:name w:val="Body Text Indent"/>
    <w:basedOn w:val="Normal"/>
    <w:link w:val="BodyTextIndentChar"/>
    <w:semiHidden/>
    <w:unhideWhenUsed/>
    <w:rsid w:val="00503CA2"/>
    <w:pPr>
      <w:spacing w:after="120"/>
      <w:ind w:left="360"/>
    </w:pPr>
  </w:style>
  <w:style w:type="character" w:customStyle="1" w:styleId="BodyTextIndentChar">
    <w:name w:val="Body Text Indent Char"/>
    <w:basedOn w:val="DefaultParagraphFont"/>
    <w:link w:val="BodyTextIndent"/>
    <w:semiHidden/>
    <w:rsid w:val="00503CA2"/>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503CA2"/>
    <w:pPr>
      <w:spacing w:after="120"/>
    </w:pPr>
    <w:rPr>
      <w:sz w:val="16"/>
      <w:szCs w:val="16"/>
    </w:rPr>
  </w:style>
  <w:style w:type="character" w:customStyle="1" w:styleId="BodyText3Char">
    <w:name w:val="Body Text 3 Char"/>
    <w:basedOn w:val="DefaultParagraphFont"/>
    <w:link w:val="BodyText3"/>
    <w:semiHidden/>
    <w:rsid w:val="00503CA2"/>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785DA4"/>
    <w:rPr>
      <w:rFonts w:ascii="Tahoma" w:hAnsi="Tahoma" w:cs="Tahoma"/>
      <w:sz w:val="16"/>
      <w:szCs w:val="16"/>
    </w:rPr>
  </w:style>
  <w:style w:type="character" w:customStyle="1" w:styleId="BalloonTextChar">
    <w:name w:val="Balloon Text Char"/>
    <w:basedOn w:val="DefaultParagraphFont"/>
    <w:link w:val="BalloonText"/>
    <w:uiPriority w:val="99"/>
    <w:semiHidden/>
    <w:rsid w:val="00785DA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11E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CA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03CA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503CA2"/>
    <w:pPr>
      <w:keepNext/>
      <w:outlineLvl w:val="1"/>
    </w:pPr>
    <w:rPr>
      <w:smallCaps/>
      <w:szCs w:val="20"/>
    </w:rPr>
  </w:style>
  <w:style w:type="paragraph" w:styleId="Heading4">
    <w:name w:val="heading 4"/>
    <w:basedOn w:val="Normal"/>
    <w:next w:val="Normal"/>
    <w:link w:val="Heading4Char"/>
    <w:unhideWhenUsed/>
    <w:qFormat/>
    <w:rsid w:val="00503CA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3CA2"/>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503CA2"/>
    <w:rPr>
      <w:rFonts w:ascii="Times New Roman" w:eastAsia="Times New Roman" w:hAnsi="Times New Roman" w:cs="Times New Roman"/>
      <w:smallCaps/>
      <w:sz w:val="24"/>
      <w:szCs w:val="20"/>
    </w:rPr>
  </w:style>
  <w:style w:type="character" w:customStyle="1" w:styleId="Heading4Char">
    <w:name w:val="Heading 4 Char"/>
    <w:basedOn w:val="DefaultParagraphFont"/>
    <w:link w:val="Heading4"/>
    <w:rsid w:val="00503CA2"/>
    <w:rPr>
      <w:rFonts w:ascii="Times New Roman" w:eastAsia="Times New Roman" w:hAnsi="Times New Roman" w:cs="Times New Roman"/>
      <w:b/>
      <w:bCs/>
      <w:sz w:val="28"/>
      <w:szCs w:val="28"/>
    </w:rPr>
  </w:style>
  <w:style w:type="character" w:styleId="Hyperlink">
    <w:name w:val="Hyperlink"/>
    <w:unhideWhenUsed/>
    <w:rsid w:val="00503CA2"/>
    <w:rPr>
      <w:color w:val="0000FF"/>
      <w:u w:val="single"/>
    </w:rPr>
  </w:style>
  <w:style w:type="paragraph" w:styleId="BodyText">
    <w:name w:val="Body Text"/>
    <w:basedOn w:val="Normal"/>
    <w:link w:val="BodyTextChar"/>
    <w:semiHidden/>
    <w:unhideWhenUsed/>
    <w:rsid w:val="00503CA2"/>
    <w:rPr>
      <w:rFonts w:ascii="Helvetica" w:hAnsi="Helvetica"/>
      <w:sz w:val="40"/>
      <w:szCs w:val="20"/>
    </w:rPr>
  </w:style>
  <w:style w:type="character" w:customStyle="1" w:styleId="BodyTextChar">
    <w:name w:val="Body Text Char"/>
    <w:basedOn w:val="DefaultParagraphFont"/>
    <w:link w:val="BodyText"/>
    <w:semiHidden/>
    <w:rsid w:val="00503CA2"/>
    <w:rPr>
      <w:rFonts w:ascii="Helvetica" w:eastAsia="Times New Roman" w:hAnsi="Helvetica" w:cs="Times New Roman"/>
      <w:sz w:val="40"/>
      <w:szCs w:val="20"/>
    </w:rPr>
  </w:style>
  <w:style w:type="paragraph" w:styleId="BodyTextIndent">
    <w:name w:val="Body Text Indent"/>
    <w:basedOn w:val="Normal"/>
    <w:link w:val="BodyTextIndentChar"/>
    <w:semiHidden/>
    <w:unhideWhenUsed/>
    <w:rsid w:val="00503CA2"/>
    <w:pPr>
      <w:spacing w:after="120"/>
      <w:ind w:left="360"/>
    </w:pPr>
  </w:style>
  <w:style w:type="character" w:customStyle="1" w:styleId="BodyTextIndentChar">
    <w:name w:val="Body Text Indent Char"/>
    <w:basedOn w:val="DefaultParagraphFont"/>
    <w:link w:val="BodyTextIndent"/>
    <w:semiHidden/>
    <w:rsid w:val="00503CA2"/>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503CA2"/>
    <w:pPr>
      <w:spacing w:after="120"/>
    </w:pPr>
    <w:rPr>
      <w:sz w:val="16"/>
      <w:szCs w:val="16"/>
    </w:rPr>
  </w:style>
  <w:style w:type="character" w:customStyle="1" w:styleId="BodyText3Char">
    <w:name w:val="Body Text 3 Char"/>
    <w:basedOn w:val="DefaultParagraphFont"/>
    <w:link w:val="BodyText3"/>
    <w:semiHidden/>
    <w:rsid w:val="00503CA2"/>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785DA4"/>
    <w:rPr>
      <w:rFonts w:ascii="Tahoma" w:hAnsi="Tahoma" w:cs="Tahoma"/>
      <w:sz w:val="16"/>
      <w:szCs w:val="16"/>
    </w:rPr>
  </w:style>
  <w:style w:type="character" w:customStyle="1" w:styleId="BalloonTextChar">
    <w:name w:val="Balloon Text Char"/>
    <w:basedOn w:val="DefaultParagraphFont"/>
    <w:link w:val="BalloonText"/>
    <w:uiPriority w:val="99"/>
    <w:semiHidden/>
    <w:rsid w:val="00785DA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11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289709">
      <w:bodyDiv w:val="1"/>
      <w:marLeft w:val="0"/>
      <w:marRight w:val="0"/>
      <w:marTop w:val="0"/>
      <w:marBottom w:val="0"/>
      <w:divBdr>
        <w:top w:val="none" w:sz="0" w:space="0" w:color="auto"/>
        <w:left w:val="none" w:sz="0" w:space="0" w:color="auto"/>
        <w:bottom w:val="none" w:sz="0" w:space="0" w:color="auto"/>
        <w:right w:val="none" w:sz="0" w:space="0" w:color="auto"/>
      </w:divBdr>
    </w:div>
    <w:div w:id="10834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iana.edu/~wts/pamphlets/plagiarism.shtm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hyperlink" Target="http://ohda.matrix.msu.edu/2012/08/making-sense-of-oral-histo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ohla.info/engaging-the-wisdom-oral-history-project/" TargetMode="External"/><Relationship Id="rId5" Type="http://schemas.openxmlformats.org/officeDocument/2006/relationships/webSettings" Target="webSettings.xml"/><Relationship Id="rId10" Type="http://schemas.openxmlformats.org/officeDocument/2006/relationships/hyperlink" Target="http://kzoo.kanopystreaming.com/video/james-baldwin-price-ticket" TargetMode="External"/><Relationship Id="rId4" Type="http://schemas.openxmlformats.org/officeDocument/2006/relationships/settings" Target="settings.xml"/><Relationship Id="rId9" Type="http://schemas.openxmlformats.org/officeDocument/2006/relationships/hyperlink" Target="http://owl.english.purdue.edu/owl/resource/589/0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507</TotalTime>
  <Pages>5</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Kalamazoo College</Company>
  <LinksUpToDate>false</LinksUpToDate>
  <CharactersWithSpaces>12503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70</cp:revision>
  <cp:lastPrinted>2016-09-11T20:06:00Z</cp:lastPrinted>
  <dcterms:created xsi:type="dcterms:W3CDTF">2016-09-01T14:14:00Z</dcterms:created>
  <dcterms:modified xsi:type="dcterms:W3CDTF">2018-06-01T15:15:00Z</dcterms:modified>
</cp:coreProperties>
</file>